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B975" w14:textId="0E33D6E9" w:rsidR="00CC6E2F" w:rsidRDefault="00CC6E2F" w:rsidP="00CC6E2F">
      <w:pPr>
        <w:pStyle w:val="NormalWeb"/>
        <w:spacing w:before="0" w:beforeAutospacing="0" w:after="0" w:afterAutospacing="0"/>
        <w:rPr>
          <w:rFonts w:ascii="Calibri" w:eastAsia="+mn-ea" w:hAnsi="Calibri" w:cs="+mn-cs"/>
          <w:color w:val="000000"/>
        </w:rPr>
      </w:pPr>
    </w:p>
    <w:p w14:paraId="75C85D51" w14:textId="39DD0BCB" w:rsidR="00CC6E2F" w:rsidRPr="0093308B" w:rsidRDefault="00CC6E2F" w:rsidP="0093308B">
      <w:pPr>
        <w:pStyle w:val="NormalWeb"/>
        <w:spacing w:before="0" w:beforeAutospacing="0" w:after="0" w:afterAutospacing="0"/>
        <w:jc w:val="center"/>
        <w:rPr>
          <w:rFonts w:ascii="Palatino Linotype" w:eastAsia="+mn-ea" w:hAnsi="Palatino Linotype" w:cs="+mn-cs"/>
          <w:b/>
          <w:bCs/>
          <w:color w:val="0F9982"/>
          <w:sz w:val="36"/>
          <w:szCs w:val="36"/>
        </w:rPr>
      </w:pPr>
      <w:r w:rsidRPr="0093308B">
        <w:rPr>
          <w:rFonts w:ascii="Palatino Linotype" w:eastAsia="+mn-ea" w:hAnsi="Palatino Linotype" w:cs="+mn-cs"/>
          <w:b/>
          <w:bCs/>
          <w:color w:val="0F9982"/>
          <w:sz w:val="36"/>
          <w:szCs w:val="36"/>
        </w:rPr>
        <w:t>To meet or not to meet, that is the question</w:t>
      </w:r>
    </w:p>
    <w:p w14:paraId="27F246D8" w14:textId="1494905B" w:rsidR="00CC6E2F" w:rsidRDefault="00CC6E2F" w:rsidP="00CC6E2F">
      <w:pPr>
        <w:pStyle w:val="NormalWeb"/>
        <w:spacing w:before="0" w:beforeAutospacing="0" w:after="0" w:afterAutospacing="0"/>
        <w:rPr>
          <w:rFonts w:ascii="Calibri" w:eastAsia="+mn-ea" w:hAnsi="Calibri" w:cs="+mn-cs"/>
          <w:color w:val="000000"/>
        </w:rPr>
      </w:pPr>
    </w:p>
    <w:p w14:paraId="2272BC44" w14:textId="5111954E" w:rsidR="00CC6E2F" w:rsidRDefault="0093308B" w:rsidP="00CC6E2F">
      <w:pPr>
        <w:pStyle w:val="NormalWeb"/>
        <w:spacing w:before="0" w:beforeAutospacing="0" w:after="0" w:afterAutospacing="0"/>
        <w:rPr>
          <w:rFonts w:ascii="Palatino Linotype" w:eastAsia="+mn-ea" w:hAnsi="Palatino Linotype" w:cs="+mn-cs"/>
          <w:color w:val="000000"/>
        </w:rPr>
      </w:pPr>
      <w:r>
        <w:rPr>
          <w:rFonts w:ascii="Palatino Linotype" w:eastAsia="+mn-ea" w:hAnsi="Palatino Linotype" w:cs="+mn-cs"/>
          <w:color w:val="000000"/>
        </w:rPr>
        <w:t xml:space="preserve">Local authority home education officers will </w:t>
      </w:r>
      <w:r w:rsidR="000274C2">
        <w:rPr>
          <w:rFonts w:ascii="Palatino Linotype" w:eastAsia="+mn-ea" w:hAnsi="Palatino Linotype" w:cs="+mn-cs"/>
          <w:color w:val="000000"/>
        </w:rPr>
        <w:t>often</w:t>
      </w:r>
      <w:r>
        <w:rPr>
          <w:rFonts w:ascii="Palatino Linotype" w:eastAsia="+mn-ea" w:hAnsi="Palatino Linotype" w:cs="+mn-cs"/>
          <w:color w:val="000000"/>
        </w:rPr>
        <w:t xml:space="preserve"> ask home educating parents to meet with them. Home educating parents </w:t>
      </w:r>
      <w:r w:rsidR="002E719A">
        <w:rPr>
          <w:rFonts w:ascii="Palatino Linotype" w:eastAsia="+mn-ea" w:hAnsi="Palatino Linotype" w:cs="+mn-cs"/>
          <w:color w:val="000000"/>
        </w:rPr>
        <w:t xml:space="preserve">can be </w:t>
      </w:r>
      <w:r>
        <w:rPr>
          <w:rFonts w:ascii="Palatino Linotype" w:eastAsia="+mn-ea" w:hAnsi="Palatino Linotype" w:cs="+mn-cs"/>
          <w:color w:val="000000"/>
        </w:rPr>
        <w:t>confused about whether or not they should</w:t>
      </w:r>
      <w:r w:rsidR="00A652AC">
        <w:rPr>
          <w:rFonts w:ascii="Palatino Linotype" w:eastAsia="+mn-ea" w:hAnsi="Palatino Linotype" w:cs="+mn-cs"/>
          <w:color w:val="000000"/>
        </w:rPr>
        <w:t>.</w:t>
      </w:r>
      <w:r>
        <w:rPr>
          <w:rFonts w:ascii="Palatino Linotype" w:eastAsia="+mn-ea" w:hAnsi="Palatino Linotype" w:cs="+mn-cs"/>
          <w:color w:val="000000"/>
        </w:rPr>
        <w:t xml:space="preserve"> Quite often, this confusion arises from the parent’s exposure to</w:t>
      </w:r>
      <w:r w:rsidRPr="001B68A6">
        <w:rPr>
          <w:rFonts w:ascii="Palatino Linotype" w:eastAsia="+mn-ea" w:hAnsi="Palatino Linotype" w:cs="+mn-cs"/>
        </w:rPr>
        <w:t xml:space="preserve"> </w:t>
      </w:r>
      <w:r w:rsidR="00A652AC" w:rsidRPr="001B68A6">
        <w:rPr>
          <w:rFonts w:ascii="Palatino Linotype" w:eastAsia="+mn-ea" w:hAnsi="Palatino Linotype" w:cs="+mn-cs"/>
        </w:rPr>
        <w:t xml:space="preserve">news </w:t>
      </w:r>
      <w:r>
        <w:rPr>
          <w:rFonts w:ascii="Palatino Linotype" w:eastAsia="+mn-ea" w:hAnsi="Palatino Linotype" w:cs="+mn-cs"/>
          <w:color w:val="000000"/>
        </w:rPr>
        <w:t>about the conduct of some local authority officers in some regions. This article presents some facts which may help parents to decide.</w:t>
      </w:r>
    </w:p>
    <w:p w14:paraId="295B881D" w14:textId="37818BC4" w:rsidR="0093308B" w:rsidRDefault="0093308B" w:rsidP="00CC6E2F">
      <w:pPr>
        <w:pStyle w:val="NormalWeb"/>
        <w:spacing w:before="0" w:beforeAutospacing="0" w:after="0" w:afterAutospacing="0"/>
        <w:rPr>
          <w:rFonts w:ascii="Palatino Linotype" w:eastAsia="+mn-ea" w:hAnsi="Palatino Linotype" w:cs="+mn-cs"/>
          <w:color w:val="000000"/>
        </w:rPr>
      </w:pPr>
    </w:p>
    <w:p w14:paraId="7FDB9FC3" w14:textId="353CE40F" w:rsidR="0093308B" w:rsidRPr="0093308B" w:rsidRDefault="0093308B" w:rsidP="00CC6E2F">
      <w:pPr>
        <w:pStyle w:val="NormalWeb"/>
        <w:spacing w:before="0" w:beforeAutospacing="0" w:after="0" w:afterAutospacing="0"/>
        <w:rPr>
          <w:rFonts w:ascii="Palatino Linotype" w:eastAsia="+mn-ea" w:hAnsi="Palatino Linotype" w:cs="+mn-cs"/>
          <w:b/>
          <w:bCs/>
          <w:color w:val="000000"/>
        </w:rPr>
      </w:pPr>
      <w:r w:rsidRPr="0093308B">
        <w:rPr>
          <w:rFonts w:ascii="Palatino Linotype" w:eastAsia="+mn-ea" w:hAnsi="Palatino Linotype" w:cs="+mn-cs"/>
          <w:b/>
          <w:bCs/>
          <w:color w:val="0F9982"/>
        </w:rPr>
        <w:t>Are local authority staff unreasonable?</w:t>
      </w:r>
    </w:p>
    <w:p w14:paraId="7C05D3BC" w14:textId="0698CDA9" w:rsidR="0093308B" w:rsidRDefault="0093308B" w:rsidP="00CC6E2F">
      <w:pPr>
        <w:pStyle w:val="NormalWeb"/>
        <w:spacing w:before="0" w:beforeAutospacing="0" w:after="0" w:afterAutospacing="0"/>
        <w:rPr>
          <w:rFonts w:ascii="Palatino Linotype" w:eastAsia="+mn-ea" w:hAnsi="Palatino Linotype" w:cs="+mn-cs"/>
          <w:color w:val="000000"/>
        </w:rPr>
      </w:pPr>
    </w:p>
    <w:p w14:paraId="2F167156" w14:textId="0578420C" w:rsidR="0093308B" w:rsidRDefault="0093308B" w:rsidP="00CC6E2F">
      <w:pPr>
        <w:pStyle w:val="NormalWeb"/>
        <w:spacing w:before="0" w:beforeAutospacing="0" w:after="0" w:afterAutospacing="0"/>
        <w:rPr>
          <w:rFonts w:ascii="Palatino Linotype" w:eastAsia="+mn-ea" w:hAnsi="Palatino Linotype" w:cs="+mn-cs"/>
          <w:color w:val="000000"/>
        </w:rPr>
      </w:pPr>
      <w:r>
        <w:rPr>
          <w:rFonts w:ascii="Palatino Linotype" w:eastAsia="+mn-ea" w:hAnsi="Palatino Linotype" w:cs="+mn-cs"/>
          <w:color w:val="000000"/>
        </w:rPr>
        <w:t xml:space="preserve">Just like in any </w:t>
      </w:r>
      <w:r w:rsidR="002E719A">
        <w:rPr>
          <w:rFonts w:ascii="Palatino Linotype" w:eastAsia="+mn-ea" w:hAnsi="Palatino Linotype" w:cs="+mn-cs"/>
          <w:color w:val="000000"/>
        </w:rPr>
        <w:t xml:space="preserve">other </w:t>
      </w:r>
      <w:r>
        <w:rPr>
          <w:rFonts w:ascii="Palatino Linotype" w:eastAsia="+mn-ea" w:hAnsi="Palatino Linotype" w:cs="+mn-cs"/>
          <w:color w:val="000000"/>
        </w:rPr>
        <w:t>cohort of people</w:t>
      </w:r>
      <w:r w:rsidR="002E719A">
        <w:rPr>
          <w:rFonts w:ascii="Palatino Linotype" w:eastAsia="+mn-ea" w:hAnsi="Palatino Linotype" w:cs="+mn-cs"/>
          <w:color w:val="000000"/>
        </w:rPr>
        <w:t>,</w:t>
      </w:r>
      <w:r>
        <w:rPr>
          <w:rFonts w:ascii="Palatino Linotype" w:eastAsia="+mn-ea" w:hAnsi="Palatino Linotype" w:cs="+mn-cs"/>
          <w:color w:val="000000"/>
        </w:rPr>
        <w:t xml:space="preserve"> </w:t>
      </w:r>
      <w:r w:rsidR="002E719A">
        <w:rPr>
          <w:rFonts w:ascii="Palatino Linotype" w:eastAsia="+mn-ea" w:hAnsi="Palatino Linotype" w:cs="+mn-cs"/>
          <w:color w:val="000000"/>
        </w:rPr>
        <w:t>there will be</w:t>
      </w:r>
      <w:r>
        <w:rPr>
          <w:rFonts w:ascii="Palatino Linotype" w:eastAsia="+mn-ea" w:hAnsi="Palatino Linotype" w:cs="+mn-cs"/>
          <w:color w:val="000000"/>
        </w:rPr>
        <w:t xml:space="preserve"> a normal </w:t>
      </w:r>
      <w:r w:rsidRPr="001B68A6">
        <w:rPr>
          <w:rFonts w:ascii="Palatino Linotype" w:eastAsia="+mn-ea" w:hAnsi="Palatino Linotype" w:cs="+mn-cs"/>
        </w:rPr>
        <w:t xml:space="preserve">distribution curve </w:t>
      </w:r>
      <w:r w:rsidR="00A652AC" w:rsidRPr="001B68A6">
        <w:rPr>
          <w:rFonts w:ascii="Palatino Linotype" w:eastAsia="+mn-ea" w:hAnsi="Palatino Linotype" w:cs="+mn-cs"/>
        </w:rPr>
        <w:t xml:space="preserve">that can be used to describe the </w:t>
      </w:r>
      <w:r w:rsidR="00DA7026" w:rsidRPr="001B68A6">
        <w:rPr>
          <w:rFonts w:ascii="Palatino Linotype" w:eastAsia="+mn-ea" w:hAnsi="Palatino Linotype" w:cs="+mn-cs"/>
        </w:rPr>
        <w:t xml:space="preserve">differing level of staff competency with </w:t>
      </w:r>
      <w:r w:rsidR="001B68A6" w:rsidRPr="001B68A6">
        <w:rPr>
          <w:rFonts w:ascii="Palatino Linotype" w:eastAsia="+mn-ea" w:hAnsi="Palatino Linotype" w:cs="+mn-cs"/>
        </w:rPr>
        <w:t>respect</w:t>
      </w:r>
      <w:r w:rsidR="00DA7026" w:rsidRPr="001B68A6">
        <w:rPr>
          <w:rFonts w:ascii="Palatino Linotype" w:eastAsia="+mn-ea" w:hAnsi="Palatino Linotype" w:cs="+mn-cs"/>
        </w:rPr>
        <w:t xml:space="preserve"> to supporting home education</w:t>
      </w:r>
      <w:r w:rsidR="001B68A6" w:rsidRPr="001B68A6">
        <w:rPr>
          <w:rFonts w:ascii="Palatino Linotype" w:eastAsia="+mn-ea" w:hAnsi="Palatino Linotype" w:cs="+mn-cs"/>
        </w:rPr>
        <w:t>.</w:t>
      </w:r>
      <w:r w:rsidR="00DA7026" w:rsidRPr="001B68A6">
        <w:rPr>
          <w:rFonts w:ascii="Palatino Linotype" w:eastAsia="+mn-ea" w:hAnsi="Palatino Linotype" w:cs="+mn-cs"/>
        </w:rPr>
        <w:t xml:space="preserve"> </w:t>
      </w:r>
      <w:bookmarkStart w:id="0" w:name="_Hlk120143059"/>
      <w:r w:rsidR="00DA7026" w:rsidRPr="001B68A6">
        <w:rPr>
          <w:rFonts w:ascii="Palatino Linotype" w:eastAsia="+mn-ea" w:hAnsi="Palatino Linotype" w:cs="+mn-cs"/>
        </w:rPr>
        <w:t xml:space="preserve">The </w:t>
      </w:r>
      <w:r w:rsidR="002E719A" w:rsidRPr="001B68A6">
        <w:rPr>
          <w:rFonts w:ascii="Palatino Linotype" w:eastAsia="+mn-ea" w:hAnsi="Palatino Linotype" w:cs="+mn-cs"/>
        </w:rPr>
        <w:t xml:space="preserve">majority do a good </w:t>
      </w:r>
      <w:r w:rsidR="002E719A">
        <w:rPr>
          <w:rFonts w:ascii="Palatino Linotype" w:eastAsia="+mn-ea" w:hAnsi="Palatino Linotype" w:cs="+mn-cs"/>
          <w:color w:val="000000"/>
        </w:rPr>
        <w:t xml:space="preserve">enough or better than good enough </w:t>
      </w:r>
      <w:r w:rsidR="002E719A" w:rsidRPr="001B68A6">
        <w:rPr>
          <w:rFonts w:ascii="Palatino Linotype" w:eastAsia="+mn-ea" w:hAnsi="Palatino Linotype" w:cs="+mn-cs"/>
        </w:rPr>
        <w:t>job</w:t>
      </w:r>
      <w:r w:rsidR="00DA7026" w:rsidRPr="001B68A6">
        <w:rPr>
          <w:rFonts w:ascii="Palatino Linotype" w:eastAsia="+mn-ea" w:hAnsi="Palatino Linotype" w:cs="+mn-cs"/>
        </w:rPr>
        <w:t xml:space="preserve"> and</w:t>
      </w:r>
      <w:r w:rsidR="001B68A6" w:rsidRPr="001B68A6">
        <w:rPr>
          <w:rFonts w:ascii="Palatino Linotype" w:eastAsia="+mn-ea" w:hAnsi="Palatino Linotype" w:cs="+mn-cs"/>
        </w:rPr>
        <w:t>, o</w:t>
      </w:r>
      <w:r w:rsidR="002E719A" w:rsidRPr="001B68A6">
        <w:rPr>
          <w:rFonts w:ascii="Palatino Linotype" w:eastAsia="+mn-ea" w:hAnsi="Palatino Linotype" w:cs="+mn-cs"/>
        </w:rPr>
        <w:t>f course, there are a few who are bad</w:t>
      </w:r>
      <w:r w:rsidR="00DA7026" w:rsidRPr="001B68A6">
        <w:rPr>
          <w:rFonts w:ascii="Palatino Linotype" w:eastAsia="+mn-ea" w:hAnsi="Palatino Linotype" w:cs="+mn-cs"/>
        </w:rPr>
        <w:t>. A</w:t>
      </w:r>
      <w:r w:rsidR="002E719A" w:rsidRPr="001B68A6">
        <w:rPr>
          <w:rFonts w:ascii="Palatino Linotype" w:eastAsia="+mn-ea" w:hAnsi="Palatino Linotype" w:cs="+mn-cs"/>
        </w:rPr>
        <w:t xml:space="preserve">t Education </w:t>
      </w:r>
      <w:r w:rsidR="002E719A">
        <w:rPr>
          <w:rFonts w:ascii="Palatino Linotype" w:eastAsia="+mn-ea" w:hAnsi="Palatino Linotype" w:cs="+mn-cs"/>
          <w:color w:val="000000"/>
        </w:rPr>
        <w:t xml:space="preserve">Otherwise we are aware of a tiny minority whose conduct is so bad that we do not consider it appropriate for those individuals to be working with families. </w:t>
      </w:r>
      <w:r w:rsidR="001829AF">
        <w:rPr>
          <w:rFonts w:ascii="Palatino Linotype" w:eastAsia="+mn-ea" w:hAnsi="Palatino Linotype" w:cs="+mn-cs"/>
          <w:color w:val="000000"/>
        </w:rPr>
        <w:t xml:space="preserve">These cases become widely known about very quickly and </w:t>
      </w:r>
      <w:r w:rsidR="00DA7026" w:rsidRPr="001B68A6">
        <w:rPr>
          <w:rFonts w:ascii="Palatino Linotype" w:eastAsia="+mn-ea" w:hAnsi="Palatino Linotype" w:cs="+mn-cs"/>
        </w:rPr>
        <w:t>will</w:t>
      </w:r>
      <w:r w:rsidR="00DA7026">
        <w:rPr>
          <w:rFonts w:ascii="Palatino Linotype" w:eastAsia="+mn-ea" w:hAnsi="Palatino Linotype" w:cs="+mn-cs"/>
          <w:color w:val="000000"/>
        </w:rPr>
        <w:t xml:space="preserve"> </w:t>
      </w:r>
      <w:r w:rsidR="001829AF">
        <w:rPr>
          <w:rFonts w:ascii="Palatino Linotype" w:eastAsia="+mn-ea" w:hAnsi="Palatino Linotype" w:cs="+mn-cs"/>
          <w:color w:val="000000"/>
        </w:rPr>
        <w:t>colour the views of home educating families, even in local authority areas where the offices are good or excellent. W</w:t>
      </w:r>
      <w:r w:rsidR="002E719A">
        <w:rPr>
          <w:rFonts w:ascii="Palatino Linotype" w:eastAsia="+mn-ea" w:hAnsi="Palatino Linotype" w:cs="+mn-cs"/>
          <w:color w:val="000000"/>
        </w:rPr>
        <w:t xml:space="preserve">e must emphasise that those </w:t>
      </w:r>
      <w:r w:rsidR="001829AF">
        <w:rPr>
          <w:rFonts w:ascii="Palatino Linotype" w:eastAsia="+mn-ea" w:hAnsi="Palatino Linotype" w:cs="+mn-cs"/>
          <w:color w:val="000000"/>
        </w:rPr>
        <w:t xml:space="preserve">disreputable </w:t>
      </w:r>
      <w:r w:rsidR="002E719A">
        <w:rPr>
          <w:rFonts w:ascii="Palatino Linotype" w:eastAsia="+mn-ea" w:hAnsi="Palatino Linotype" w:cs="+mn-cs"/>
          <w:color w:val="000000"/>
        </w:rPr>
        <w:t>individuals are a tiny minority</w:t>
      </w:r>
      <w:r w:rsidR="001829AF">
        <w:rPr>
          <w:rFonts w:ascii="Palatino Linotype" w:eastAsia="+mn-ea" w:hAnsi="Palatino Linotype" w:cs="+mn-cs"/>
          <w:color w:val="000000"/>
        </w:rPr>
        <w:t xml:space="preserve"> amongst home education officers nationally.</w:t>
      </w:r>
      <w:r w:rsidR="002E719A">
        <w:rPr>
          <w:rFonts w:ascii="Palatino Linotype" w:eastAsia="+mn-ea" w:hAnsi="Palatino Linotype" w:cs="+mn-cs"/>
          <w:color w:val="000000"/>
        </w:rPr>
        <w:t xml:space="preserve"> </w:t>
      </w:r>
      <w:bookmarkEnd w:id="0"/>
    </w:p>
    <w:p w14:paraId="655D4E01" w14:textId="47867BBE" w:rsidR="002E719A" w:rsidRDefault="002E719A" w:rsidP="00CC6E2F">
      <w:pPr>
        <w:pStyle w:val="NormalWeb"/>
        <w:spacing w:before="0" w:beforeAutospacing="0" w:after="0" w:afterAutospacing="0"/>
        <w:rPr>
          <w:rFonts w:ascii="Palatino Linotype" w:eastAsia="+mn-ea" w:hAnsi="Palatino Linotype" w:cs="+mn-cs"/>
          <w:color w:val="000000"/>
        </w:rPr>
      </w:pPr>
    </w:p>
    <w:p w14:paraId="0D45F9C6" w14:textId="450EAA74" w:rsidR="002E719A" w:rsidRDefault="002E719A" w:rsidP="00CC6E2F">
      <w:pPr>
        <w:pStyle w:val="NormalWeb"/>
        <w:spacing w:before="0" w:beforeAutospacing="0" w:after="0" w:afterAutospacing="0"/>
        <w:rPr>
          <w:rFonts w:ascii="Palatino Linotype" w:eastAsia="+mn-ea" w:hAnsi="Palatino Linotype" w:cs="+mn-cs"/>
          <w:color w:val="000000"/>
        </w:rPr>
      </w:pPr>
      <w:r>
        <w:rPr>
          <w:noProof/>
        </w:rPr>
        <w:drawing>
          <wp:inline distT="0" distB="0" distL="0" distR="0" wp14:anchorId="5EAE0A57" wp14:editId="765565E1">
            <wp:extent cx="5731510" cy="2582545"/>
            <wp:effectExtent l="19050" t="19050" r="21590" b="27305"/>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4"/>
                    <a:stretch>
                      <a:fillRect/>
                    </a:stretch>
                  </pic:blipFill>
                  <pic:spPr>
                    <a:xfrm>
                      <a:off x="0" y="0"/>
                      <a:ext cx="5731510" cy="2582545"/>
                    </a:xfrm>
                    <a:prstGeom prst="rect">
                      <a:avLst/>
                    </a:prstGeom>
                    <a:ln w="15875">
                      <a:solidFill>
                        <a:schemeClr val="tx1"/>
                      </a:solidFill>
                    </a:ln>
                  </pic:spPr>
                </pic:pic>
              </a:graphicData>
            </a:graphic>
          </wp:inline>
        </w:drawing>
      </w:r>
    </w:p>
    <w:p w14:paraId="205A8034" w14:textId="77777777" w:rsidR="002E719A" w:rsidRPr="0093308B" w:rsidRDefault="002E719A" w:rsidP="00CC6E2F">
      <w:pPr>
        <w:pStyle w:val="NormalWeb"/>
        <w:spacing w:before="0" w:beforeAutospacing="0" w:after="0" w:afterAutospacing="0"/>
        <w:rPr>
          <w:rFonts w:ascii="Palatino Linotype" w:eastAsia="+mn-ea" w:hAnsi="Palatino Linotype" w:cs="+mn-cs"/>
          <w:color w:val="000000"/>
        </w:rPr>
      </w:pPr>
    </w:p>
    <w:p w14:paraId="5FC767BB" w14:textId="718A7E67" w:rsidR="00CC6E2F" w:rsidRDefault="002E719A" w:rsidP="00CC6E2F">
      <w:pPr>
        <w:pStyle w:val="NormalWeb"/>
        <w:spacing w:before="0" w:beforeAutospacing="0" w:after="0" w:afterAutospacing="0"/>
        <w:rPr>
          <w:rFonts w:ascii="Palatino Linotype" w:eastAsia="+mn-ea" w:hAnsi="Palatino Linotype" w:cs="+mn-cs"/>
          <w:color w:val="000000"/>
        </w:rPr>
      </w:pPr>
      <w:r w:rsidRPr="002E719A">
        <w:rPr>
          <w:rFonts w:ascii="Palatino Linotype" w:eastAsia="+mn-ea" w:hAnsi="Palatino Linotype" w:cs="+mn-cs"/>
          <w:color w:val="000000"/>
        </w:rPr>
        <w:t xml:space="preserve">At the other end of the scale there are those education staff who are </w:t>
      </w:r>
      <w:r w:rsidR="00514B39">
        <w:rPr>
          <w:rFonts w:ascii="Palatino Linotype" w:eastAsia="+mn-ea" w:hAnsi="Palatino Linotype" w:cs="+mn-cs"/>
          <w:color w:val="000000"/>
        </w:rPr>
        <w:t xml:space="preserve">better than expected, many are </w:t>
      </w:r>
      <w:proofErr w:type="gramStart"/>
      <w:r w:rsidR="00514B39">
        <w:rPr>
          <w:rFonts w:ascii="Palatino Linotype" w:eastAsia="+mn-ea" w:hAnsi="Palatino Linotype" w:cs="+mn-cs"/>
          <w:color w:val="000000"/>
        </w:rPr>
        <w:t>good</w:t>
      </w:r>
      <w:proofErr w:type="gramEnd"/>
      <w:r w:rsidR="00514B39">
        <w:rPr>
          <w:rFonts w:ascii="Palatino Linotype" w:eastAsia="+mn-ea" w:hAnsi="Palatino Linotype" w:cs="+mn-cs"/>
          <w:color w:val="000000"/>
        </w:rPr>
        <w:t xml:space="preserve"> and some a</w:t>
      </w:r>
      <w:r w:rsidR="00664373">
        <w:rPr>
          <w:rFonts w:ascii="Palatino Linotype" w:eastAsia="+mn-ea" w:hAnsi="Palatino Linotype" w:cs="+mn-cs"/>
          <w:color w:val="000000"/>
        </w:rPr>
        <w:t>r</w:t>
      </w:r>
      <w:r w:rsidR="00514B39">
        <w:rPr>
          <w:rFonts w:ascii="Palatino Linotype" w:eastAsia="+mn-ea" w:hAnsi="Palatino Linotype" w:cs="+mn-cs"/>
          <w:color w:val="000000"/>
        </w:rPr>
        <w:t xml:space="preserve">e extremely good as to stand out in a positive way. </w:t>
      </w:r>
      <w:r w:rsidR="00664373">
        <w:rPr>
          <w:rFonts w:ascii="Palatino Linotype" w:eastAsia="+mn-ea" w:hAnsi="Palatino Linotype" w:cs="+mn-cs"/>
          <w:color w:val="000000"/>
        </w:rPr>
        <w:t xml:space="preserve">Our Kit Award recognises excellent service by home education officers and over 90 awards were made this year. </w:t>
      </w:r>
    </w:p>
    <w:p w14:paraId="733D501D" w14:textId="12375BA1" w:rsidR="00664373" w:rsidRDefault="00664373" w:rsidP="00CC6E2F">
      <w:pPr>
        <w:pStyle w:val="NormalWeb"/>
        <w:spacing w:before="0" w:beforeAutospacing="0" w:after="0" w:afterAutospacing="0"/>
        <w:rPr>
          <w:rFonts w:ascii="Palatino Linotype" w:eastAsia="+mn-ea" w:hAnsi="Palatino Linotype" w:cs="+mn-cs"/>
          <w:color w:val="000000"/>
        </w:rPr>
      </w:pPr>
    </w:p>
    <w:p w14:paraId="70C2E2F6" w14:textId="194B5A99" w:rsidR="00664373" w:rsidRPr="002E719A" w:rsidRDefault="002822B0" w:rsidP="00CC6E2F">
      <w:pPr>
        <w:pStyle w:val="NormalWeb"/>
        <w:spacing w:before="0" w:beforeAutospacing="0" w:after="0" w:afterAutospacing="0"/>
        <w:rPr>
          <w:rFonts w:ascii="Palatino Linotype" w:eastAsia="+mn-ea" w:hAnsi="Palatino Linotype" w:cs="+mn-cs"/>
          <w:color w:val="000000"/>
        </w:rPr>
      </w:pPr>
      <w:r>
        <w:rPr>
          <w:rFonts w:ascii="Palatino Linotype" w:eastAsia="+mn-ea" w:hAnsi="Palatino Linotype" w:cs="+mn-cs"/>
          <w:b/>
          <w:bCs/>
          <w:color w:val="0F9982"/>
        </w:rPr>
        <w:t>Are there any cases where the</w:t>
      </w:r>
      <w:r w:rsidRPr="0093308B">
        <w:rPr>
          <w:rFonts w:ascii="Palatino Linotype" w:eastAsia="+mn-ea" w:hAnsi="Palatino Linotype" w:cs="+mn-cs"/>
          <w:b/>
          <w:bCs/>
          <w:color w:val="0F9982"/>
        </w:rPr>
        <w:t xml:space="preserve"> local authority </w:t>
      </w:r>
      <w:r>
        <w:rPr>
          <w:rFonts w:ascii="Palatino Linotype" w:eastAsia="+mn-ea" w:hAnsi="Palatino Linotype" w:cs="+mn-cs"/>
          <w:b/>
          <w:bCs/>
          <w:color w:val="0F9982"/>
        </w:rPr>
        <w:t>can insist on a meeting</w:t>
      </w:r>
      <w:r w:rsidRPr="0093308B">
        <w:rPr>
          <w:rFonts w:ascii="Palatino Linotype" w:eastAsia="+mn-ea" w:hAnsi="Palatino Linotype" w:cs="+mn-cs"/>
          <w:b/>
          <w:bCs/>
          <w:color w:val="0F9982"/>
        </w:rPr>
        <w:t>?</w:t>
      </w:r>
    </w:p>
    <w:p w14:paraId="0F27BFCF" w14:textId="02F61CCE" w:rsidR="002E719A" w:rsidRDefault="002E719A" w:rsidP="00CC6E2F">
      <w:pPr>
        <w:pStyle w:val="NormalWeb"/>
        <w:spacing w:before="0" w:beforeAutospacing="0" w:after="0" w:afterAutospacing="0"/>
        <w:rPr>
          <w:rFonts w:ascii="Calibri" w:eastAsia="+mn-ea" w:hAnsi="Calibri" w:cs="+mn-cs"/>
          <w:color w:val="000000"/>
        </w:rPr>
      </w:pPr>
    </w:p>
    <w:p w14:paraId="50C35C8E" w14:textId="79A4C904" w:rsidR="00CC6E2F" w:rsidRDefault="002E719A" w:rsidP="00CC6E2F">
      <w:pPr>
        <w:pStyle w:val="NormalWeb"/>
        <w:spacing w:before="0" w:beforeAutospacing="0" w:after="0" w:afterAutospacing="0"/>
        <w:rPr>
          <w:rFonts w:ascii="Palatino Linotype" w:eastAsia="+mn-ea" w:hAnsi="Palatino Linotype" w:cs="+mn-cs"/>
          <w:color w:val="000000"/>
        </w:rPr>
      </w:pPr>
      <w:r w:rsidRPr="002822B0">
        <w:rPr>
          <w:rFonts w:ascii="Palatino Linotype" w:eastAsia="+mn-ea" w:hAnsi="Palatino Linotype" w:cs="+mn-cs"/>
          <w:color w:val="000000"/>
        </w:rPr>
        <w:t xml:space="preserve">We must remember that the same distribution applies to home educating parents, </w:t>
      </w:r>
      <w:r w:rsidR="002822B0">
        <w:rPr>
          <w:rFonts w:ascii="Palatino Linotype" w:eastAsia="+mn-ea" w:hAnsi="Palatino Linotype" w:cs="+mn-cs"/>
          <w:color w:val="000000"/>
        </w:rPr>
        <w:t xml:space="preserve">with </w:t>
      </w:r>
      <w:r w:rsidR="002822B0" w:rsidRPr="002822B0">
        <w:rPr>
          <w:rFonts w:ascii="Palatino Linotype" w:eastAsia="+mn-ea" w:hAnsi="Palatino Linotype" w:cs="+mn-cs"/>
          <w:color w:val="000000"/>
        </w:rPr>
        <w:t xml:space="preserve">the majority doing a good enough or better than good enough job. Of course, there are a few who are bad and a tiny minority whose </w:t>
      </w:r>
      <w:r w:rsidR="002822B0">
        <w:rPr>
          <w:rFonts w:ascii="Palatino Linotype" w:eastAsia="+mn-ea" w:hAnsi="Palatino Linotype" w:cs="+mn-cs"/>
          <w:color w:val="000000"/>
        </w:rPr>
        <w:t>provision</w:t>
      </w:r>
      <w:r w:rsidR="002822B0" w:rsidRPr="002822B0">
        <w:rPr>
          <w:rFonts w:ascii="Palatino Linotype" w:eastAsia="+mn-ea" w:hAnsi="Palatino Linotype" w:cs="+mn-cs"/>
          <w:color w:val="000000"/>
        </w:rPr>
        <w:t xml:space="preserve"> is so bad that </w:t>
      </w:r>
      <w:r w:rsidR="00652E2E" w:rsidRPr="001B68A6">
        <w:rPr>
          <w:rFonts w:ascii="Palatino Linotype" w:eastAsia="+mn-ea" w:hAnsi="Palatino Linotype" w:cs="+mn-cs"/>
        </w:rPr>
        <w:lastRenderedPageBreak/>
        <w:t>objectively, it can</w:t>
      </w:r>
      <w:r w:rsidR="002822B0" w:rsidRPr="001B68A6">
        <w:rPr>
          <w:rFonts w:ascii="Palatino Linotype" w:eastAsia="+mn-ea" w:hAnsi="Palatino Linotype" w:cs="+mn-cs"/>
        </w:rPr>
        <w:t xml:space="preserve">not </w:t>
      </w:r>
      <w:r w:rsidR="00505838" w:rsidRPr="001B68A6">
        <w:rPr>
          <w:rFonts w:ascii="Palatino Linotype" w:eastAsia="+mn-ea" w:hAnsi="Palatino Linotype" w:cs="+mn-cs"/>
        </w:rPr>
        <w:t xml:space="preserve">be </w:t>
      </w:r>
      <w:r w:rsidR="002822B0" w:rsidRPr="001B68A6">
        <w:rPr>
          <w:rFonts w:ascii="Palatino Linotype" w:eastAsia="+mn-ea" w:hAnsi="Palatino Linotype" w:cs="+mn-cs"/>
        </w:rPr>
        <w:t>consider</w:t>
      </w:r>
      <w:r w:rsidR="00652E2E" w:rsidRPr="001B68A6">
        <w:rPr>
          <w:rFonts w:ascii="Palatino Linotype" w:eastAsia="+mn-ea" w:hAnsi="Palatino Linotype" w:cs="+mn-cs"/>
        </w:rPr>
        <w:t>ed</w:t>
      </w:r>
      <w:r w:rsidR="002822B0" w:rsidRPr="001B68A6">
        <w:rPr>
          <w:rFonts w:ascii="Palatino Linotype" w:eastAsia="+mn-ea" w:hAnsi="Palatino Linotype" w:cs="+mn-cs"/>
        </w:rPr>
        <w:t xml:space="preserve"> appropriate for those individuals to be home educating their children. However, we must </w:t>
      </w:r>
      <w:r w:rsidR="002822B0" w:rsidRPr="002822B0">
        <w:rPr>
          <w:rFonts w:ascii="Palatino Linotype" w:eastAsia="+mn-ea" w:hAnsi="Palatino Linotype" w:cs="+mn-cs"/>
          <w:color w:val="000000"/>
        </w:rPr>
        <w:t>emphasise that those individuals are a tiny minority.</w:t>
      </w:r>
    </w:p>
    <w:p w14:paraId="4DE4B886" w14:textId="5A87DEA5" w:rsidR="000274C2" w:rsidRDefault="000274C2" w:rsidP="00CC6E2F">
      <w:pPr>
        <w:pStyle w:val="NormalWeb"/>
        <w:spacing w:before="0" w:beforeAutospacing="0" w:after="0" w:afterAutospacing="0"/>
        <w:rPr>
          <w:rFonts w:ascii="Palatino Linotype" w:eastAsia="+mn-ea" w:hAnsi="Palatino Linotype" w:cs="+mn-cs"/>
          <w:color w:val="000000"/>
        </w:rPr>
      </w:pPr>
    </w:p>
    <w:p w14:paraId="29754459" w14:textId="7740CA64" w:rsidR="000274C2" w:rsidRPr="000970A9" w:rsidRDefault="000274C2" w:rsidP="00CC6E2F">
      <w:pPr>
        <w:pStyle w:val="NormalWeb"/>
        <w:spacing w:before="0" w:beforeAutospacing="0" w:after="0" w:afterAutospacing="0"/>
        <w:rPr>
          <w:rFonts w:ascii="Palatino Linotype" w:eastAsia="+mn-ea" w:hAnsi="Palatino Linotype" w:cs="+mn-cs"/>
          <w:color w:val="FF0000"/>
        </w:rPr>
      </w:pPr>
      <w:r w:rsidRPr="001B68A6">
        <w:rPr>
          <w:rFonts w:ascii="Palatino Linotype" w:eastAsia="+mn-ea" w:hAnsi="Palatino Linotype" w:cs="+mn-cs"/>
          <w:color w:val="000000"/>
        </w:rPr>
        <w:t xml:space="preserve">The </w:t>
      </w:r>
      <w:r w:rsidRPr="001B68A6">
        <w:rPr>
          <w:rFonts w:ascii="Palatino Linotype" w:eastAsia="+mn-ea" w:hAnsi="Palatino Linotype" w:cs="+mn-cs"/>
        </w:rPr>
        <w:t xml:space="preserve">local authority may ask to meet with </w:t>
      </w:r>
      <w:r w:rsidR="00505838" w:rsidRPr="001B68A6">
        <w:rPr>
          <w:rFonts w:ascii="Palatino Linotype" w:eastAsia="+mn-ea" w:hAnsi="Palatino Linotype" w:cs="+mn-cs"/>
        </w:rPr>
        <w:t xml:space="preserve">a </w:t>
      </w:r>
      <w:r w:rsidRPr="001B68A6">
        <w:rPr>
          <w:rFonts w:ascii="Palatino Linotype" w:eastAsia="+mn-ea" w:hAnsi="Palatino Linotype" w:cs="+mn-cs"/>
        </w:rPr>
        <w:t>family at their home or elsewhere</w:t>
      </w:r>
      <w:r w:rsidR="001B68A6" w:rsidRPr="001B68A6">
        <w:rPr>
          <w:rFonts w:ascii="Palatino Linotype" w:eastAsia="+mn-ea" w:hAnsi="Palatino Linotype" w:cs="+mn-cs"/>
        </w:rPr>
        <w:t xml:space="preserve"> and t</w:t>
      </w:r>
      <w:r w:rsidR="00505838" w:rsidRPr="001B68A6">
        <w:rPr>
          <w:rFonts w:ascii="Palatino Linotype" w:eastAsia="+mn-ea" w:hAnsi="Palatino Linotype" w:cs="+mn-cs"/>
        </w:rPr>
        <w:t>hey are</w:t>
      </w:r>
      <w:r w:rsidRPr="001B68A6">
        <w:rPr>
          <w:rFonts w:ascii="Palatino Linotype" w:eastAsia="+mn-ea" w:hAnsi="Palatino Linotype" w:cs="+mn-cs"/>
        </w:rPr>
        <w:t xml:space="preserve"> perfectly </w:t>
      </w:r>
      <w:r w:rsidRPr="001B68A6">
        <w:rPr>
          <w:rFonts w:ascii="Palatino Linotype" w:eastAsia="+mn-ea" w:hAnsi="Palatino Linotype" w:cs="+mn-cs"/>
          <w:color w:val="000000"/>
        </w:rPr>
        <w:t xml:space="preserve">entitled to </w:t>
      </w:r>
      <w:r w:rsidR="001B68A6">
        <w:rPr>
          <w:rFonts w:ascii="Palatino Linotype" w:eastAsia="+mn-ea" w:hAnsi="Palatino Linotype" w:cs="+mn-cs"/>
          <w:color w:val="000000"/>
        </w:rPr>
        <w:t xml:space="preserve">ask to do </w:t>
      </w:r>
      <w:r w:rsidRPr="001B68A6">
        <w:rPr>
          <w:rFonts w:ascii="Palatino Linotype" w:eastAsia="+mn-ea" w:hAnsi="Palatino Linotype" w:cs="+mn-cs"/>
          <w:color w:val="000000"/>
        </w:rPr>
        <w:t>so</w:t>
      </w:r>
      <w:r w:rsidR="001B68A6">
        <w:rPr>
          <w:rFonts w:ascii="Palatino Linotype" w:eastAsia="+mn-ea" w:hAnsi="Palatino Linotype" w:cs="+mn-cs"/>
          <w:color w:val="000000"/>
        </w:rPr>
        <w:t>.</w:t>
      </w:r>
      <w:r w:rsidRPr="001B68A6">
        <w:rPr>
          <w:rFonts w:ascii="Palatino Linotype" w:eastAsia="+mn-ea" w:hAnsi="Palatino Linotype" w:cs="+mn-cs"/>
          <w:color w:val="000000"/>
        </w:rPr>
        <w:t xml:space="preserve"> </w:t>
      </w:r>
      <w:r w:rsidR="001B68A6">
        <w:rPr>
          <w:rFonts w:ascii="Palatino Linotype" w:eastAsia="+mn-ea" w:hAnsi="Palatino Linotype" w:cs="+mn-cs"/>
          <w:color w:val="000000"/>
        </w:rPr>
        <w:t xml:space="preserve">The local authority is not, however, entitled to meet with the family in most cases. </w:t>
      </w:r>
      <w:r w:rsidRPr="001B68A6">
        <w:rPr>
          <w:rFonts w:ascii="Palatino Linotype" w:eastAsia="+mn-ea" w:hAnsi="Palatino Linotype" w:cs="+mn-cs"/>
          <w:color w:val="000000"/>
        </w:rPr>
        <w:t xml:space="preserve">There may be extreme cases in which </w:t>
      </w:r>
      <w:r w:rsidR="007C07B8">
        <w:rPr>
          <w:rFonts w:ascii="Palatino Linotype" w:eastAsia="+mn-ea" w:hAnsi="Palatino Linotype" w:cs="+mn-cs"/>
          <w:color w:val="000000"/>
        </w:rPr>
        <w:t>they may be entitled to do so, arising from</w:t>
      </w:r>
      <w:r w:rsidRPr="001B68A6">
        <w:rPr>
          <w:rFonts w:ascii="Palatino Linotype" w:eastAsia="+mn-ea" w:hAnsi="Palatino Linotype" w:cs="+mn-cs"/>
          <w:color w:val="000000"/>
        </w:rPr>
        <w:t xml:space="preserve"> legal precedent in a case where the circumstances of the family were exceptional and </w:t>
      </w:r>
      <w:r w:rsidR="001B68A6">
        <w:rPr>
          <w:rFonts w:ascii="Palatino Linotype" w:eastAsia="+mn-ea" w:hAnsi="Palatino Linotype" w:cs="+mn-cs"/>
          <w:color w:val="000000"/>
        </w:rPr>
        <w:t xml:space="preserve">in </w:t>
      </w:r>
      <w:r w:rsidR="007C07B8">
        <w:rPr>
          <w:rFonts w:ascii="Palatino Linotype" w:eastAsia="+mn-ea" w:hAnsi="Palatino Linotype" w:cs="+mn-cs"/>
          <w:color w:val="000000"/>
        </w:rPr>
        <w:t>whch</w:t>
      </w:r>
      <w:r w:rsidR="001B68A6">
        <w:rPr>
          <w:rFonts w:ascii="Palatino Linotype" w:eastAsia="+mn-ea" w:hAnsi="Palatino Linotype" w:cs="+mn-cs"/>
          <w:color w:val="000000"/>
        </w:rPr>
        <w:t xml:space="preserve"> the</w:t>
      </w:r>
      <w:r w:rsidRPr="001B68A6">
        <w:rPr>
          <w:rFonts w:ascii="Palatino Linotype" w:eastAsia="+mn-ea" w:hAnsi="Palatino Linotype" w:cs="+mn-cs"/>
          <w:color w:val="000000"/>
        </w:rPr>
        <w:t xml:space="preserve"> parents had given an undertaking to allow such visits in legal proceedings (see Regina v SQSAC, ex </w:t>
      </w:r>
      <w:proofErr w:type="spellStart"/>
      <w:r w:rsidRPr="001B68A6">
        <w:rPr>
          <w:rFonts w:ascii="Palatino Linotype" w:eastAsia="+mn-ea" w:hAnsi="Palatino Linotype" w:cs="+mn-cs"/>
          <w:color w:val="000000"/>
        </w:rPr>
        <w:t>parte</w:t>
      </w:r>
      <w:proofErr w:type="spellEnd"/>
      <w:r w:rsidRPr="001B68A6">
        <w:rPr>
          <w:rFonts w:ascii="Palatino Linotype" w:eastAsia="+mn-ea" w:hAnsi="Palatino Linotype" w:cs="+mn-cs"/>
          <w:color w:val="000000"/>
        </w:rPr>
        <w:t xml:space="preserve"> Tweedie. QBD 61 LG 464). In most cases, meetings cannot be insisted upon.</w:t>
      </w:r>
      <w:r>
        <w:rPr>
          <w:rFonts w:ascii="Palatino Linotype" w:eastAsia="+mn-ea" w:hAnsi="Palatino Linotype" w:cs="+mn-cs"/>
          <w:color w:val="000000"/>
        </w:rPr>
        <w:t xml:space="preserve"> </w:t>
      </w:r>
    </w:p>
    <w:p w14:paraId="394FF9E3" w14:textId="4C323FD2" w:rsidR="001829AF" w:rsidRDefault="001829AF" w:rsidP="00CC6E2F">
      <w:pPr>
        <w:pStyle w:val="NormalWeb"/>
        <w:spacing w:before="0" w:beforeAutospacing="0" w:after="0" w:afterAutospacing="0"/>
        <w:rPr>
          <w:rFonts w:ascii="Palatino Linotype" w:eastAsia="+mn-ea" w:hAnsi="Palatino Linotype" w:cs="+mn-cs"/>
          <w:color w:val="000000"/>
        </w:rPr>
      </w:pPr>
    </w:p>
    <w:p w14:paraId="3EC74AA2" w14:textId="2D979EDF" w:rsidR="001829AF" w:rsidRDefault="001829AF" w:rsidP="00CC6E2F">
      <w:pPr>
        <w:pStyle w:val="NormalWeb"/>
        <w:spacing w:before="0" w:beforeAutospacing="0" w:after="0" w:afterAutospacing="0"/>
        <w:rPr>
          <w:rFonts w:ascii="Palatino Linotype" w:eastAsia="+mn-ea" w:hAnsi="Palatino Linotype" w:cs="+mn-cs"/>
          <w:b/>
          <w:bCs/>
          <w:color w:val="0F9982"/>
        </w:rPr>
      </w:pPr>
      <w:r>
        <w:rPr>
          <w:rFonts w:ascii="Palatino Linotype" w:eastAsia="+mn-ea" w:hAnsi="Palatino Linotype" w:cs="+mn-cs"/>
          <w:b/>
          <w:bCs/>
          <w:color w:val="0F9982"/>
        </w:rPr>
        <w:t>How do I know if my local authority officer is trustworthy and respectful?</w:t>
      </w:r>
    </w:p>
    <w:p w14:paraId="2CB6AE73" w14:textId="774F38A8" w:rsidR="001829AF" w:rsidRDefault="001829AF" w:rsidP="00CC6E2F">
      <w:pPr>
        <w:pStyle w:val="NormalWeb"/>
        <w:spacing w:before="0" w:beforeAutospacing="0" w:after="0" w:afterAutospacing="0"/>
        <w:rPr>
          <w:rFonts w:ascii="Palatino Linotype" w:eastAsia="+mn-ea" w:hAnsi="Palatino Linotype" w:cs="+mn-cs"/>
          <w:b/>
          <w:bCs/>
          <w:color w:val="0F9982"/>
        </w:rPr>
      </w:pPr>
    </w:p>
    <w:p w14:paraId="353D7ECA" w14:textId="41C09BCF" w:rsidR="001829AF" w:rsidRDefault="001829AF" w:rsidP="00CC6E2F">
      <w:pPr>
        <w:pStyle w:val="NormalWeb"/>
        <w:spacing w:before="0" w:beforeAutospacing="0" w:after="0" w:afterAutospacing="0"/>
        <w:rPr>
          <w:rFonts w:ascii="Palatino Linotype" w:eastAsia="+mn-ea" w:hAnsi="Palatino Linotype" w:cs="+mn-cs"/>
        </w:rPr>
      </w:pPr>
      <w:r>
        <w:rPr>
          <w:rFonts w:ascii="Palatino Linotype" w:eastAsia="+mn-ea" w:hAnsi="Palatino Linotype" w:cs="+mn-cs"/>
        </w:rPr>
        <w:t xml:space="preserve">The easiest way to get to know about your local authority and how its staff relate to home educating families is to </w:t>
      </w:r>
      <w:r w:rsidRPr="001B68A6">
        <w:rPr>
          <w:rFonts w:ascii="Palatino Linotype" w:eastAsia="+mn-ea" w:hAnsi="Palatino Linotype" w:cs="+mn-cs"/>
        </w:rPr>
        <w:t xml:space="preserve">join </w:t>
      </w:r>
      <w:r w:rsidR="000970A9" w:rsidRPr="001B68A6">
        <w:rPr>
          <w:rFonts w:ascii="Palatino Linotype" w:eastAsia="+mn-ea" w:hAnsi="Palatino Linotype" w:cs="+mn-cs"/>
        </w:rPr>
        <w:t xml:space="preserve">the </w:t>
      </w:r>
      <w:r w:rsidRPr="001B68A6">
        <w:rPr>
          <w:rFonts w:ascii="Palatino Linotype" w:eastAsia="+mn-ea" w:hAnsi="Palatino Linotype" w:cs="+mn-cs"/>
        </w:rPr>
        <w:t xml:space="preserve">local </w:t>
      </w:r>
      <w:r>
        <w:rPr>
          <w:rFonts w:ascii="Palatino Linotype" w:eastAsia="+mn-ea" w:hAnsi="Palatino Linotype" w:cs="+mn-cs"/>
        </w:rPr>
        <w:t xml:space="preserve">home education group and ask your fellow home educators. You can find your local group here: </w:t>
      </w:r>
      <w:hyperlink r:id="rId5" w:history="1">
        <w:r w:rsidRPr="00B351E6">
          <w:rPr>
            <w:rStyle w:val="Hyperlink"/>
            <w:rFonts w:ascii="Palatino Linotype" w:eastAsia="+mn-ea" w:hAnsi="Palatino Linotype" w:cs="+mn-cs"/>
          </w:rPr>
          <w:t>https://www.educationotherwise.org/community-portal/</w:t>
        </w:r>
      </w:hyperlink>
      <w:r>
        <w:rPr>
          <w:rFonts w:ascii="Palatino Linotype" w:eastAsia="+mn-ea" w:hAnsi="Palatino Linotype" w:cs="+mn-cs"/>
        </w:rPr>
        <w:t xml:space="preserve"> </w:t>
      </w:r>
    </w:p>
    <w:p w14:paraId="43AEAF76" w14:textId="1F8E1F3B" w:rsidR="001829AF" w:rsidRDefault="001829AF" w:rsidP="00CC6E2F">
      <w:pPr>
        <w:pStyle w:val="NormalWeb"/>
        <w:spacing w:before="0" w:beforeAutospacing="0" w:after="0" w:afterAutospacing="0"/>
        <w:rPr>
          <w:rFonts w:ascii="Palatino Linotype" w:eastAsia="+mn-ea" w:hAnsi="Palatino Linotype" w:cs="+mn-cs"/>
        </w:rPr>
      </w:pPr>
    </w:p>
    <w:p w14:paraId="2A50DA59" w14:textId="77777777" w:rsidR="001829AF" w:rsidRPr="001829AF" w:rsidRDefault="001829AF" w:rsidP="00CC6E2F">
      <w:pPr>
        <w:pStyle w:val="NormalWeb"/>
        <w:spacing w:before="0" w:beforeAutospacing="0" w:after="0" w:afterAutospacing="0"/>
        <w:rPr>
          <w:rFonts w:ascii="Palatino Linotype" w:eastAsia="+mn-ea" w:hAnsi="Palatino Linotype" w:cs="+mn-cs"/>
        </w:rPr>
      </w:pPr>
    </w:p>
    <w:p w14:paraId="7AF9BB5C" w14:textId="77777777" w:rsidR="001829AF" w:rsidRDefault="001829AF" w:rsidP="00CC6E2F">
      <w:pPr>
        <w:pStyle w:val="NormalWeb"/>
        <w:spacing w:before="0" w:beforeAutospacing="0" w:after="0" w:afterAutospacing="0"/>
        <w:rPr>
          <w:rFonts w:ascii="Palatino Linotype" w:eastAsia="+mn-ea" w:hAnsi="Palatino Linotype" w:cs="+mn-cs"/>
          <w:b/>
          <w:bCs/>
          <w:color w:val="0F9982"/>
        </w:rPr>
      </w:pPr>
      <w:r>
        <w:rPr>
          <w:rFonts w:ascii="Palatino Linotype" w:eastAsia="+mn-ea" w:hAnsi="Palatino Linotype" w:cs="+mn-cs"/>
          <w:b/>
          <w:bCs/>
          <w:color w:val="0F9982"/>
        </w:rPr>
        <w:t>Why is the local authority asking about my home education?</w:t>
      </w:r>
    </w:p>
    <w:p w14:paraId="60349FBB" w14:textId="315698E0" w:rsidR="001829AF" w:rsidRDefault="001829AF" w:rsidP="00CC6E2F">
      <w:pPr>
        <w:pStyle w:val="NormalWeb"/>
        <w:spacing w:before="0" w:beforeAutospacing="0" w:after="0" w:afterAutospacing="0"/>
        <w:rPr>
          <w:rFonts w:ascii="Palatino Linotype" w:eastAsia="+mn-ea" w:hAnsi="Palatino Linotype" w:cs="+mn-cs"/>
          <w:b/>
          <w:bCs/>
          <w:color w:val="0F9982"/>
        </w:rPr>
      </w:pPr>
    </w:p>
    <w:p w14:paraId="6233A0AA" w14:textId="7DD85AE3" w:rsidR="001829AF" w:rsidRDefault="001829AF" w:rsidP="00CC6E2F">
      <w:pPr>
        <w:pStyle w:val="NormalWeb"/>
        <w:spacing w:before="0" w:beforeAutospacing="0" w:after="0" w:afterAutospacing="0"/>
        <w:rPr>
          <w:rFonts w:ascii="Palatino Linotype" w:eastAsia="+mn-ea" w:hAnsi="Palatino Linotype" w:cs="+mn-cs"/>
        </w:rPr>
      </w:pPr>
      <w:r w:rsidRPr="001829AF">
        <w:rPr>
          <w:rFonts w:ascii="Palatino Linotype" w:eastAsia="+mn-ea" w:hAnsi="Palatino Linotype" w:cs="+mn-cs"/>
        </w:rPr>
        <w:t>The local authority has a duty to act if a parent is not providing suitable education</w:t>
      </w:r>
      <w:r>
        <w:rPr>
          <w:rFonts w:ascii="Palatino Linotype" w:eastAsia="+mn-ea" w:hAnsi="Palatino Linotype" w:cs="+mn-cs"/>
        </w:rPr>
        <w:t xml:space="preserve"> (Education Act 1996 s437)</w:t>
      </w:r>
      <w:r w:rsidRPr="001829AF">
        <w:rPr>
          <w:rFonts w:ascii="Palatino Linotype" w:eastAsia="+mn-ea" w:hAnsi="Palatino Linotype" w:cs="+mn-cs"/>
        </w:rPr>
        <w:t xml:space="preserve">. </w:t>
      </w:r>
      <w:r>
        <w:rPr>
          <w:rFonts w:ascii="Palatino Linotype" w:eastAsia="+mn-ea" w:hAnsi="Palatino Linotype" w:cs="+mn-cs"/>
        </w:rPr>
        <w:t xml:space="preserve">Legal precedent has found that this duty to act gives the local authority the right to make an informal enquiry of the parent in order to ascertain whether its duty is triggered: </w:t>
      </w:r>
    </w:p>
    <w:p w14:paraId="25AE6E2A" w14:textId="77777777" w:rsidR="001829AF" w:rsidRPr="001829AF" w:rsidRDefault="001829AF" w:rsidP="00CC6E2F">
      <w:pPr>
        <w:pStyle w:val="NormalWeb"/>
        <w:spacing w:before="0" w:beforeAutospacing="0" w:after="0" w:afterAutospacing="0"/>
        <w:rPr>
          <w:rFonts w:ascii="Palatino Linotype" w:eastAsia="+mn-ea" w:hAnsi="Palatino Linotype" w:cs="+mn-cs"/>
          <w:color w:val="0F9982"/>
        </w:rPr>
      </w:pPr>
    </w:p>
    <w:p w14:paraId="4A31FB6C" w14:textId="74F37112" w:rsidR="001829AF" w:rsidRPr="00645B90" w:rsidRDefault="001829AF" w:rsidP="001829AF">
      <w:pPr>
        <w:ind w:left="567" w:right="708"/>
        <w:rPr>
          <w:rFonts w:ascii="Palatino Linotype" w:eastAsia="Times New Roman" w:hAnsi="Palatino Linotype" w:cs="Times New Roman"/>
          <w:lang w:eastAsia="en-GB"/>
        </w:rPr>
      </w:pPr>
      <w:r>
        <w:rPr>
          <w:rFonts w:ascii="Palatino Linotype" w:eastAsia="+mn-ea" w:hAnsi="Palatino Linotype" w:cs="+mn-cs"/>
          <w:b/>
          <w:bCs/>
          <w:color w:val="0F9982"/>
        </w:rPr>
        <w:t xml:space="preserve"> </w:t>
      </w:r>
      <w:r w:rsidRPr="00645B90">
        <w:rPr>
          <w:rFonts w:ascii="Palatino Linotype" w:eastAsia="+mn-ea" w:hAnsi="Palatino Linotype" w:cs="+mn-cs"/>
          <w:color w:val="000000"/>
          <w:kern w:val="24"/>
          <w:lang w:eastAsia="en-GB"/>
        </w:rPr>
        <w:t xml:space="preserve"> ‘W</w:t>
      </w:r>
      <w:r w:rsidRPr="00645B90">
        <w:rPr>
          <w:rFonts w:ascii="Palatino Linotype" w:eastAsia="+mn-ea" w:hAnsi="Palatino Linotype" w:cs="+mn-cs"/>
          <w:i/>
          <w:iCs/>
          <w:color w:val="000000"/>
          <w:kern w:val="24"/>
          <w:lang w:eastAsia="en-GB"/>
        </w:rPr>
        <w:t xml:space="preserve">here an authority has a duty to </w:t>
      </w:r>
      <w:proofErr w:type="gramStart"/>
      <w:r w:rsidRPr="00645B90">
        <w:rPr>
          <w:rFonts w:ascii="Palatino Linotype" w:eastAsia="+mn-ea" w:hAnsi="Palatino Linotype" w:cs="+mn-cs"/>
          <w:i/>
          <w:iCs/>
          <w:color w:val="000000"/>
          <w:kern w:val="24"/>
          <w:lang w:eastAsia="en-GB"/>
        </w:rPr>
        <w:t>take action</w:t>
      </w:r>
      <w:proofErr w:type="gramEnd"/>
      <w:r w:rsidRPr="00645B90">
        <w:rPr>
          <w:rFonts w:ascii="Palatino Linotype" w:eastAsia="+mn-ea" w:hAnsi="Palatino Linotype" w:cs="+mn-cs"/>
          <w:i/>
          <w:iCs/>
          <w:color w:val="000000"/>
          <w:kern w:val="24"/>
          <w:lang w:eastAsia="en-GB"/>
        </w:rPr>
        <w:t xml:space="preserve"> in particular circumstances, it also has a duty to be alert in order to detect the possibility that those circumstances exist</w:t>
      </w:r>
      <w:r w:rsidRPr="00645B90">
        <w:rPr>
          <w:rFonts w:ascii="Palatino Linotype" w:eastAsia="+mn-ea" w:hAnsi="Palatino Linotype" w:cs="+mn-cs"/>
          <w:color w:val="000000"/>
          <w:kern w:val="24"/>
          <w:lang w:eastAsia="en-GB"/>
        </w:rPr>
        <w:t>…</w:t>
      </w:r>
      <w:r w:rsidRPr="00645B90">
        <w:rPr>
          <w:rFonts w:ascii="Palatino Linotype" w:eastAsia="+mn-ea" w:hAnsi="Palatino Linotype" w:cs="+mn-cs"/>
          <w:i/>
          <w:iCs/>
          <w:color w:val="000000"/>
          <w:kern w:val="24"/>
          <w:lang w:eastAsia="en-GB"/>
        </w:rPr>
        <w:t>The most obvious step to take is to ask the parents for information. Of course</w:t>
      </w:r>
      <w:r w:rsidR="00F66187">
        <w:rPr>
          <w:rFonts w:ascii="Palatino Linotype" w:eastAsia="+mn-ea" w:hAnsi="Palatino Linotype" w:cs="+mn-cs"/>
          <w:i/>
          <w:iCs/>
          <w:color w:val="000000"/>
          <w:kern w:val="24"/>
          <w:lang w:eastAsia="en-GB"/>
        </w:rPr>
        <w:t>,</w:t>
      </w:r>
      <w:r w:rsidRPr="00645B90">
        <w:rPr>
          <w:rFonts w:ascii="Palatino Linotype" w:eastAsia="+mn-ea" w:hAnsi="Palatino Linotype" w:cs="+mn-cs"/>
          <w:i/>
          <w:iCs/>
          <w:color w:val="000000"/>
          <w:kern w:val="24"/>
          <w:lang w:eastAsia="en-GB"/>
        </w:rPr>
        <w:t xml:space="preserve"> such a request is not the same as a notice under section 37(1) of the Education Act 1944 and the parents will be under no duty to comply. However</w:t>
      </w:r>
      <w:r w:rsidR="00F66187">
        <w:rPr>
          <w:rFonts w:ascii="Palatino Linotype" w:eastAsia="+mn-ea" w:hAnsi="Palatino Linotype" w:cs="+mn-cs"/>
          <w:i/>
          <w:iCs/>
          <w:color w:val="000000"/>
          <w:kern w:val="24"/>
          <w:lang w:eastAsia="en-GB"/>
        </w:rPr>
        <w:t>,</w:t>
      </w:r>
      <w:r w:rsidRPr="00645B90">
        <w:rPr>
          <w:rFonts w:ascii="Palatino Linotype" w:eastAsia="+mn-ea" w:hAnsi="Palatino Linotype" w:cs="+mn-cs"/>
          <w:i/>
          <w:iCs/>
          <w:color w:val="000000"/>
          <w:kern w:val="24"/>
          <w:lang w:eastAsia="en-GB"/>
        </w:rPr>
        <w:t xml:space="preserve"> it would be sensible for them to do so.</w:t>
      </w:r>
      <w:r w:rsidRPr="00645B90">
        <w:rPr>
          <w:rFonts w:ascii="Palatino Linotype" w:eastAsia="+mn-ea" w:hAnsi="Palatino Linotype" w:cs="+mn-cs"/>
          <w:color w:val="000000"/>
          <w:kern w:val="24"/>
          <w:lang w:eastAsia="en-GB"/>
        </w:rPr>
        <w:t xml:space="preserve">’  </w:t>
      </w:r>
      <w:r w:rsidRPr="003C67F5">
        <w:rPr>
          <w:rFonts w:ascii="Palatino Linotype" w:eastAsia="+mn-ea" w:hAnsi="Palatino Linotype" w:cs="+mn-cs"/>
          <w:color w:val="000000"/>
          <w:kern w:val="24"/>
          <w:lang w:eastAsia="en-GB"/>
        </w:rPr>
        <w:t>(Phillips v Brown 1980, QBD NO 424/78).</w:t>
      </w:r>
    </w:p>
    <w:p w14:paraId="191B452C" w14:textId="5B20F0E9" w:rsidR="000274C2" w:rsidRDefault="001829AF" w:rsidP="00CC6E2F">
      <w:pPr>
        <w:pStyle w:val="NormalWeb"/>
        <w:spacing w:before="0" w:beforeAutospacing="0" w:after="0" w:afterAutospacing="0"/>
        <w:rPr>
          <w:rFonts w:ascii="Palatino Linotype" w:eastAsia="+mn-ea" w:hAnsi="Palatino Linotype" w:cs="+mn-cs"/>
          <w:color w:val="000000"/>
        </w:rPr>
      </w:pPr>
      <w:r>
        <w:rPr>
          <w:rFonts w:ascii="Palatino Linotype" w:eastAsia="+mn-ea" w:hAnsi="Palatino Linotype" w:cs="+mn-cs"/>
          <w:color w:val="000000"/>
        </w:rPr>
        <w:t>Local authority education officers contact parents initially, in order to make an informal enquiry</w:t>
      </w:r>
      <w:r w:rsidR="00F66187">
        <w:rPr>
          <w:rFonts w:ascii="Palatino Linotype" w:eastAsia="+mn-ea" w:hAnsi="Palatino Linotype" w:cs="+mn-cs"/>
          <w:color w:val="000000"/>
        </w:rPr>
        <w:t xml:space="preserve">, in order to reassure themselves that the parent is doing a good enough job. </w:t>
      </w:r>
    </w:p>
    <w:p w14:paraId="19C6F83C" w14:textId="012DC442" w:rsidR="00F66187" w:rsidRDefault="00F66187" w:rsidP="00CC6E2F">
      <w:pPr>
        <w:pStyle w:val="NormalWeb"/>
        <w:spacing w:before="0" w:beforeAutospacing="0" w:after="0" w:afterAutospacing="0"/>
        <w:rPr>
          <w:rFonts w:ascii="Palatino Linotype" w:eastAsia="+mn-ea" w:hAnsi="Palatino Linotype" w:cs="+mn-cs"/>
          <w:color w:val="000000"/>
        </w:rPr>
      </w:pPr>
    </w:p>
    <w:p w14:paraId="53CEBCC4" w14:textId="3821E185" w:rsidR="00F66187" w:rsidRDefault="00F66187" w:rsidP="00CC6E2F">
      <w:pPr>
        <w:pStyle w:val="NormalWeb"/>
        <w:spacing w:before="0" w:beforeAutospacing="0" w:after="0" w:afterAutospacing="0"/>
        <w:rPr>
          <w:rFonts w:ascii="Palatino Linotype" w:eastAsia="+mn-ea" w:hAnsi="Palatino Linotype" w:cs="+mn-cs"/>
          <w:color w:val="000000"/>
        </w:rPr>
      </w:pPr>
      <w:r>
        <w:rPr>
          <w:rFonts w:ascii="Palatino Linotype" w:eastAsia="+mn-ea" w:hAnsi="Palatino Linotype" w:cs="+mn-cs"/>
          <w:b/>
          <w:bCs/>
          <w:color w:val="0F9982"/>
        </w:rPr>
        <w:t xml:space="preserve">To meet or not to meet, how to answer the question. </w:t>
      </w:r>
    </w:p>
    <w:p w14:paraId="23465967" w14:textId="77777777" w:rsidR="000274C2" w:rsidRDefault="000274C2" w:rsidP="00CC6E2F">
      <w:pPr>
        <w:pStyle w:val="NormalWeb"/>
        <w:spacing w:before="0" w:beforeAutospacing="0" w:after="0" w:afterAutospacing="0"/>
        <w:rPr>
          <w:rFonts w:ascii="Palatino Linotype" w:eastAsia="+mn-ea" w:hAnsi="Palatino Linotype" w:cs="+mn-cs"/>
          <w:color w:val="000000"/>
        </w:rPr>
      </w:pPr>
    </w:p>
    <w:p w14:paraId="5ADE6D37" w14:textId="741A4ECD" w:rsidR="002822B0" w:rsidRDefault="00F66187" w:rsidP="00CC6E2F">
      <w:pPr>
        <w:pStyle w:val="NormalWeb"/>
        <w:spacing w:before="0" w:beforeAutospacing="0" w:after="0" w:afterAutospacing="0"/>
        <w:rPr>
          <w:rFonts w:ascii="Palatino Linotype" w:eastAsia="+mn-ea" w:hAnsi="Palatino Linotype" w:cs="+mn-cs"/>
          <w:color w:val="000000"/>
        </w:rPr>
      </w:pPr>
      <w:r>
        <w:rPr>
          <w:rFonts w:ascii="Palatino Linotype" w:eastAsia="+mn-ea" w:hAnsi="Palatino Linotype" w:cs="+mn-cs"/>
          <w:color w:val="000000"/>
        </w:rPr>
        <w:t xml:space="preserve">Whether to </w:t>
      </w:r>
      <w:r w:rsidRPr="001B68A6">
        <w:rPr>
          <w:rFonts w:ascii="Palatino Linotype" w:eastAsia="+mn-ea" w:hAnsi="Palatino Linotype" w:cs="+mn-cs"/>
        </w:rPr>
        <w:t>meet the local authority officer</w:t>
      </w:r>
      <w:r w:rsidR="000970A9" w:rsidRPr="001B68A6">
        <w:rPr>
          <w:rFonts w:ascii="Palatino Linotype" w:eastAsia="+mn-ea" w:hAnsi="Palatino Linotype" w:cs="+mn-cs"/>
        </w:rPr>
        <w:t>,</w:t>
      </w:r>
      <w:r w:rsidRPr="001B68A6">
        <w:rPr>
          <w:rFonts w:ascii="Palatino Linotype" w:eastAsia="+mn-ea" w:hAnsi="Palatino Linotype" w:cs="+mn-cs"/>
        </w:rPr>
        <w:t xml:space="preserve"> if they invite you to do so</w:t>
      </w:r>
      <w:r w:rsidR="000970A9" w:rsidRPr="001B68A6">
        <w:rPr>
          <w:rFonts w:ascii="Palatino Linotype" w:eastAsia="+mn-ea" w:hAnsi="Palatino Linotype" w:cs="+mn-cs"/>
        </w:rPr>
        <w:t>,</w:t>
      </w:r>
      <w:r w:rsidRPr="001B68A6">
        <w:rPr>
          <w:rFonts w:ascii="Palatino Linotype" w:eastAsia="+mn-ea" w:hAnsi="Palatino Linotype" w:cs="+mn-cs"/>
        </w:rPr>
        <w:t xml:space="preserve"> is </w:t>
      </w:r>
      <w:r w:rsidR="000970A9" w:rsidRPr="001B68A6">
        <w:rPr>
          <w:rFonts w:ascii="Palatino Linotype" w:eastAsia="+mn-ea" w:hAnsi="Palatino Linotype" w:cs="+mn-cs"/>
        </w:rPr>
        <w:t xml:space="preserve">an individual </w:t>
      </w:r>
      <w:r w:rsidRPr="001B68A6">
        <w:rPr>
          <w:rFonts w:ascii="Palatino Linotype" w:eastAsia="+mn-ea" w:hAnsi="Palatino Linotype" w:cs="+mn-cs"/>
        </w:rPr>
        <w:t>choice</w:t>
      </w:r>
      <w:r>
        <w:rPr>
          <w:rFonts w:ascii="Palatino Linotype" w:eastAsia="+mn-ea" w:hAnsi="Palatino Linotype" w:cs="+mn-cs"/>
          <w:color w:val="000000"/>
        </w:rPr>
        <w:t xml:space="preserve">. Education Otherwise listens to parents and we know </w:t>
      </w:r>
      <w:r w:rsidR="00243FB2">
        <w:rPr>
          <w:rFonts w:ascii="Palatino Linotype" w:eastAsia="+mn-ea" w:hAnsi="Palatino Linotype" w:cs="+mn-cs"/>
          <w:color w:val="000000"/>
        </w:rPr>
        <w:t>t</w:t>
      </w:r>
      <w:r>
        <w:rPr>
          <w:rFonts w:ascii="Palatino Linotype" w:eastAsia="+mn-ea" w:hAnsi="Palatino Linotype" w:cs="+mn-cs"/>
          <w:color w:val="000000"/>
        </w:rPr>
        <w:t>hat there are many reasons why a parent would prefer not to meet the local authority officer. However, we are equally aware that there are many who would like to do so. The following chart gives some of those reasons:</w:t>
      </w:r>
    </w:p>
    <w:p w14:paraId="2530F928" w14:textId="62D33624" w:rsidR="00F66187" w:rsidRDefault="00F66187" w:rsidP="00CC6E2F">
      <w:pPr>
        <w:pStyle w:val="NormalWeb"/>
        <w:spacing w:before="0" w:beforeAutospacing="0" w:after="0" w:afterAutospacing="0"/>
        <w:rPr>
          <w:rFonts w:ascii="Palatino Linotype" w:eastAsia="+mn-ea" w:hAnsi="Palatino Linotype" w:cs="+mn-cs"/>
          <w:color w:val="000000"/>
        </w:rPr>
      </w:pPr>
    </w:p>
    <w:p w14:paraId="5BD0EF46" w14:textId="7978355B" w:rsidR="00F66187" w:rsidRDefault="00F66187" w:rsidP="00CC6E2F">
      <w:pPr>
        <w:pStyle w:val="NormalWeb"/>
        <w:spacing w:before="0" w:beforeAutospacing="0" w:after="0" w:afterAutospacing="0"/>
        <w:rPr>
          <w:rFonts w:ascii="Palatino Linotype" w:eastAsia="+mn-ea" w:hAnsi="Palatino Linotype" w:cs="+mn-cs"/>
          <w:color w:val="000000"/>
        </w:rPr>
      </w:pPr>
    </w:p>
    <w:p w14:paraId="13A3D79A" w14:textId="76123CB9" w:rsidR="00F66187" w:rsidRPr="00F66187" w:rsidRDefault="00F66187" w:rsidP="00CC6E2F">
      <w:pPr>
        <w:pStyle w:val="NormalWeb"/>
        <w:spacing w:before="0" w:beforeAutospacing="0" w:after="0" w:afterAutospacing="0"/>
        <w:rPr>
          <w:rFonts w:ascii="Palatino Linotype" w:eastAsia="+mn-ea" w:hAnsi="Palatino Linotype" w:cs="+mn-cs"/>
          <w:color w:val="000000"/>
        </w:rPr>
      </w:pPr>
      <w:r>
        <w:rPr>
          <w:rFonts w:ascii="Palatino Linotype" w:eastAsia="+mn-ea" w:hAnsi="Palatino Linotype" w:cs="+mn-cs"/>
          <w:b/>
          <w:bCs/>
          <w:color w:val="0F9982"/>
        </w:rPr>
        <w:lastRenderedPageBreak/>
        <w:t xml:space="preserve">                      To meet or not to meet weighing up he question</w:t>
      </w:r>
    </w:p>
    <w:p w14:paraId="75A6F698" w14:textId="77777777" w:rsidR="002822B0" w:rsidRDefault="002822B0" w:rsidP="00CC6E2F">
      <w:pPr>
        <w:pStyle w:val="NormalWeb"/>
        <w:spacing w:before="0" w:beforeAutospacing="0" w:after="0" w:afterAutospacing="0"/>
        <w:rPr>
          <w:rFonts w:ascii="Calibri" w:eastAsia="+mn-ea" w:hAnsi="Calibri" w:cs="+mn-cs"/>
          <w:color w:val="000000"/>
        </w:rPr>
      </w:pPr>
    </w:p>
    <w:p w14:paraId="44AC88E7" w14:textId="34B08051" w:rsidR="00683717" w:rsidRDefault="00CC6E2F">
      <w:r>
        <w:rPr>
          <w:noProof/>
        </w:rPr>
        <w:drawing>
          <wp:inline distT="0" distB="0" distL="0" distR="0" wp14:anchorId="470A5889" wp14:editId="019EB9F6">
            <wp:extent cx="5731510" cy="5355673"/>
            <wp:effectExtent l="19050" t="0" r="4064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23767AF" w14:textId="5291909F" w:rsidR="00F66187" w:rsidRDefault="00F66187"/>
    <w:p w14:paraId="3565FAE7" w14:textId="391A0895" w:rsidR="00F66187" w:rsidRDefault="00F66187">
      <w:pPr>
        <w:rPr>
          <w:rFonts w:ascii="Palatino Linotype" w:eastAsia="+mn-ea" w:hAnsi="Palatino Linotype" w:cs="+mn-cs"/>
          <w:b/>
          <w:bCs/>
          <w:color w:val="0F9982"/>
        </w:rPr>
      </w:pPr>
      <w:r>
        <w:rPr>
          <w:rFonts w:ascii="Palatino Linotype" w:eastAsia="+mn-ea" w:hAnsi="Palatino Linotype" w:cs="+mn-cs"/>
          <w:b/>
          <w:bCs/>
          <w:color w:val="0F9982"/>
        </w:rPr>
        <w:t>What if I choose not to meet with the local authority to discuss my home education?</w:t>
      </w:r>
    </w:p>
    <w:p w14:paraId="36C80A21" w14:textId="243C33F2" w:rsidR="00F66187" w:rsidRDefault="000201D3">
      <w:pPr>
        <w:rPr>
          <w:rFonts w:ascii="Palatino Linotype" w:eastAsia="+mn-ea" w:hAnsi="Palatino Linotype" w:cs="+mn-cs"/>
        </w:rPr>
      </w:pPr>
      <w:r w:rsidRPr="000201D3">
        <w:rPr>
          <w:rFonts w:ascii="Palatino Linotype" w:eastAsia="+mn-ea" w:hAnsi="Palatino Linotype" w:cs="+mn-cs"/>
        </w:rPr>
        <w:t>It is up to</w:t>
      </w:r>
      <w:r>
        <w:rPr>
          <w:rFonts w:ascii="Palatino Linotype" w:eastAsia="+mn-ea" w:hAnsi="Palatino Linotype" w:cs="+mn-cs"/>
        </w:rPr>
        <w:t xml:space="preserve"> t</w:t>
      </w:r>
      <w:r w:rsidRPr="000201D3">
        <w:rPr>
          <w:rFonts w:ascii="Palatino Linotype" w:eastAsia="+mn-ea" w:hAnsi="Palatino Linotype" w:cs="+mn-cs"/>
        </w:rPr>
        <w:t>he parent how they</w:t>
      </w:r>
      <w:r>
        <w:rPr>
          <w:rFonts w:ascii="Palatino Linotype" w:eastAsia="+mn-ea" w:hAnsi="Palatino Linotype" w:cs="+mn-cs"/>
        </w:rPr>
        <w:t xml:space="preserve"> provide </w:t>
      </w:r>
      <w:proofErr w:type="gramStart"/>
      <w:r>
        <w:rPr>
          <w:rFonts w:ascii="Palatino Linotype" w:eastAsia="+mn-ea" w:hAnsi="Palatino Linotype" w:cs="+mn-cs"/>
        </w:rPr>
        <w:t>information</w:t>
      </w:r>
      <w:proofErr w:type="gramEnd"/>
      <w:r>
        <w:rPr>
          <w:rFonts w:ascii="Palatino Linotype" w:eastAsia="+mn-ea" w:hAnsi="Palatino Linotype" w:cs="+mn-cs"/>
        </w:rPr>
        <w:t xml:space="preserve"> and each parent must decide what is best for them. You might prefer to submit an education report, a </w:t>
      </w:r>
      <w:r w:rsidR="007D36AB">
        <w:rPr>
          <w:rFonts w:ascii="Palatino Linotype" w:eastAsia="+mn-ea" w:hAnsi="Palatino Linotype" w:cs="+mn-cs"/>
        </w:rPr>
        <w:t>third-party</w:t>
      </w:r>
      <w:r>
        <w:rPr>
          <w:rFonts w:ascii="Palatino Linotype" w:eastAsia="+mn-ea" w:hAnsi="Palatino Linotype" w:cs="+mn-cs"/>
        </w:rPr>
        <w:t xml:space="preserve"> report, copies of work or find an inventive method for answering the enquiry. Every method has its benefits and disadvantages. The most commonly chosen method is to write an education report. If you decide to write a </w:t>
      </w:r>
      <w:proofErr w:type="gramStart"/>
      <w:r>
        <w:rPr>
          <w:rFonts w:ascii="Palatino Linotype" w:eastAsia="+mn-ea" w:hAnsi="Palatino Linotype" w:cs="+mn-cs"/>
        </w:rPr>
        <w:t>report</w:t>
      </w:r>
      <w:proofErr w:type="gramEnd"/>
      <w:r>
        <w:rPr>
          <w:rFonts w:ascii="Palatino Linotype" w:eastAsia="+mn-ea" w:hAnsi="Palatino Linotype" w:cs="+mn-cs"/>
        </w:rPr>
        <w:t xml:space="preserve"> please do refer to our fact sheet on report writing which you can find here: </w:t>
      </w:r>
      <w:hyperlink r:id="rId11" w:history="1">
        <w:r w:rsidRPr="003F0699">
          <w:rPr>
            <w:rStyle w:val="Hyperlink"/>
            <w:rFonts w:ascii="Palatino Linotype" w:eastAsia="+mn-ea" w:hAnsi="Palatino Linotype" w:cs="+mn-cs"/>
          </w:rPr>
          <w:t>https://www.educationotherwise.org/resources/fact-sheets/</w:t>
        </w:r>
      </w:hyperlink>
    </w:p>
    <w:p w14:paraId="0D6B7FF6" w14:textId="77777777" w:rsidR="000201D3" w:rsidRDefault="000201D3">
      <w:pPr>
        <w:rPr>
          <w:rFonts w:ascii="Palatino Linotype" w:eastAsia="+mn-ea" w:hAnsi="Palatino Linotype" w:cs="+mn-cs"/>
        </w:rPr>
      </w:pPr>
    </w:p>
    <w:p w14:paraId="09DF6B7C" w14:textId="5B00C53C" w:rsidR="000201D3" w:rsidRPr="000201D3" w:rsidRDefault="00524157">
      <w:pPr>
        <w:rPr>
          <w:rFonts w:ascii="Palatino Linotype" w:eastAsia="+mn-ea" w:hAnsi="Palatino Linotype" w:cs="+mn-cs"/>
          <w:color w:val="0F9982"/>
        </w:rPr>
      </w:pPr>
      <w:r>
        <w:rPr>
          <w:rFonts w:ascii="Palatino Linotype" w:eastAsia="+mn-ea" w:hAnsi="Palatino Linotype" w:cs="+mn-cs"/>
          <w:b/>
          <w:bCs/>
          <w:color w:val="0F9982"/>
        </w:rPr>
        <w:t>The most important point to remember as a home educating parent is to always respond to any enquiry from your local authority</w:t>
      </w:r>
      <w:r w:rsidR="007D36AB">
        <w:rPr>
          <w:rFonts w:ascii="Palatino Linotype" w:eastAsia="+mn-ea" w:hAnsi="Palatino Linotype" w:cs="+mn-cs"/>
          <w:b/>
          <w:bCs/>
          <w:color w:val="0F9982"/>
        </w:rPr>
        <w:t>.</w:t>
      </w:r>
      <w:r w:rsidR="001B68A6">
        <w:rPr>
          <w:rFonts w:ascii="Palatino Linotype" w:eastAsia="+mn-ea" w:hAnsi="Palatino Linotype" w:cs="+mn-cs"/>
          <w:b/>
          <w:bCs/>
          <w:color w:val="0F9982"/>
        </w:rPr>
        <w:t xml:space="preserve"> If</w:t>
      </w:r>
      <w:r w:rsidRPr="007D36AB">
        <w:rPr>
          <w:rFonts w:ascii="Palatino Linotype" w:eastAsia="+mn-ea" w:hAnsi="Palatino Linotype" w:cs="+mn-cs"/>
          <w:b/>
          <w:bCs/>
          <w:color w:val="FF0000"/>
        </w:rPr>
        <w:t xml:space="preserve"> </w:t>
      </w:r>
      <w:r>
        <w:rPr>
          <w:rFonts w:ascii="Palatino Linotype" w:eastAsia="+mn-ea" w:hAnsi="Palatino Linotype" w:cs="+mn-cs"/>
          <w:b/>
          <w:bCs/>
          <w:color w:val="0F9982"/>
        </w:rPr>
        <w:t xml:space="preserve">you do not do so the authority could assume that your education provision is not suitable. </w:t>
      </w:r>
    </w:p>
    <w:p w14:paraId="3DB889DE" w14:textId="77777777" w:rsidR="00F66187" w:rsidRPr="00F66187" w:rsidRDefault="00F66187"/>
    <w:sectPr w:rsidR="00F66187" w:rsidRPr="00F66187" w:rsidSect="001B68A6">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F"/>
    <w:rsid w:val="00016225"/>
    <w:rsid w:val="000201D3"/>
    <w:rsid w:val="000274C2"/>
    <w:rsid w:val="000970A9"/>
    <w:rsid w:val="001829AF"/>
    <w:rsid w:val="001B68A6"/>
    <w:rsid w:val="00243FB2"/>
    <w:rsid w:val="002822B0"/>
    <w:rsid w:val="002E719A"/>
    <w:rsid w:val="003C249E"/>
    <w:rsid w:val="003E6FC2"/>
    <w:rsid w:val="00505838"/>
    <w:rsid w:val="00514B39"/>
    <w:rsid w:val="00524157"/>
    <w:rsid w:val="00621DFF"/>
    <w:rsid w:val="00652E2E"/>
    <w:rsid w:val="00664373"/>
    <w:rsid w:val="00683717"/>
    <w:rsid w:val="006C1D4F"/>
    <w:rsid w:val="007C07B8"/>
    <w:rsid w:val="007D36AB"/>
    <w:rsid w:val="008E45CA"/>
    <w:rsid w:val="0093308B"/>
    <w:rsid w:val="00A652AC"/>
    <w:rsid w:val="00CC6E2F"/>
    <w:rsid w:val="00DA7026"/>
    <w:rsid w:val="00F66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6DDF"/>
  <w15:chartTrackingRefBased/>
  <w15:docId w15:val="{4FF8B037-F5EE-4969-B233-DA07E1C4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6E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829AF"/>
    <w:rPr>
      <w:color w:val="0563C1" w:themeColor="hyperlink"/>
      <w:u w:val="single"/>
    </w:rPr>
  </w:style>
  <w:style w:type="character" w:styleId="UnresolvedMention">
    <w:name w:val="Unresolved Mention"/>
    <w:basedOn w:val="DefaultParagraphFont"/>
    <w:uiPriority w:val="99"/>
    <w:semiHidden/>
    <w:unhideWhenUsed/>
    <w:rsid w:val="00182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7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yperlink" Target="https://www.educationotherwise.org/resources/fact-sheets/" TargetMode="External"/><Relationship Id="rId5" Type="http://schemas.openxmlformats.org/officeDocument/2006/relationships/hyperlink" Target="https://www.educationotherwise.org/community-portal/" TargetMode="External"/><Relationship Id="rId10" Type="http://schemas.microsoft.com/office/2007/relationships/diagramDrawing" Target="diagrams/drawing1.xml"/><Relationship Id="rId4" Type="http://schemas.openxmlformats.org/officeDocument/2006/relationships/image" Target="media/image1.png"/><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A1E4E0-B9EC-4622-8749-5AE785673FB6}" type="doc">
      <dgm:prSet loTypeId="urn:microsoft.com/office/officeart/2009/3/layout/OpposingIdeas" loCatId="relationship" qsTypeId="urn:microsoft.com/office/officeart/2005/8/quickstyle/simple1" qsCatId="simple" csTypeId="urn:microsoft.com/office/officeart/2005/8/colors/accent1_1" csCatId="accent1" phldr="1"/>
      <dgm:spPr/>
      <dgm:t>
        <a:bodyPr/>
        <a:lstStyle/>
        <a:p>
          <a:endParaRPr lang="en-GB"/>
        </a:p>
      </dgm:t>
    </dgm:pt>
    <dgm:pt modelId="{D2390863-2241-4E87-861D-8FD3AE9A86B1}">
      <dgm:prSet phldrT="[Text]"/>
      <dgm:spPr>
        <a:xfrm rot="16200000">
          <a:off x="-915085" y="1854396"/>
          <a:ext cx="2556453" cy="726281"/>
        </a:xfrm>
        <a:prstGeom prst="rightArrow">
          <a:avLst>
            <a:gd name="adj1" fmla="val 49830"/>
            <a:gd name="adj2" fmla="val 60660"/>
          </a:avLst>
        </a:prstGeom>
        <a:solidFill>
          <a:srgbClr val="0F9982"/>
        </a:solidFill>
        <a:ln w="12700" cap="flat" cmpd="sng" algn="ctr">
          <a:solidFill>
            <a:sysClr val="windowText" lastClr="000000"/>
          </a:solidFill>
          <a:prstDash val="solid"/>
          <a:miter lim="800000"/>
        </a:ln>
        <a:effectLst/>
      </dgm:spPr>
      <dgm:t>
        <a:bodyPr/>
        <a:lstStyle/>
        <a:p>
          <a:pPr>
            <a:buNone/>
          </a:pPr>
          <a:r>
            <a:rPr lang="en-GB">
              <a:solidFill>
                <a:schemeClr val="bg1"/>
              </a:solidFill>
              <a:latin typeface="Calibri" panose="020F0502020204030204"/>
              <a:ea typeface="+mn-ea"/>
              <a:cs typeface="+mn-cs"/>
            </a:rPr>
            <a:t>Meeting</a:t>
          </a:r>
        </a:p>
      </dgm:t>
    </dgm:pt>
    <dgm:pt modelId="{8AD28EA0-2E18-4D1C-8499-9B936F4D0BC6}" type="parTrans" cxnId="{7B45FD0E-8453-44D8-BED3-05493EB57141}">
      <dgm:prSet/>
      <dgm:spPr/>
      <dgm:t>
        <a:bodyPr/>
        <a:lstStyle/>
        <a:p>
          <a:endParaRPr lang="en-GB"/>
        </a:p>
      </dgm:t>
    </dgm:pt>
    <dgm:pt modelId="{E5D882FF-8D05-43F4-B549-46659829BF27}" type="sibTrans" cxnId="{7B45FD0E-8453-44D8-BED3-05493EB57141}">
      <dgm:prSet/>
      <dgm:spPr/>
      <dgm:t>
        <a:bodyPr/>
        <a:lstStyle/>
        <a:p>
          <a:endParaRPr lang="en-GB"/>
        </a:p>
      </dgm:t>
    </dgm:pt>
    <dgm:pt modelId="{8ABC5889-AAA9-43A4-AD8F-6E963248E6D6}">
      <dgm:prSet phldrT="[Text]" custT="1"/>
      <dgm:spPr>
        <a:xfrm>
          <a:off x="871537" y="777880"/>
          <a:ext cx="1888331" cy="3873489"/>
        </a:xfrm>
        <a:prstGeom prst="rect">
          <a:avLst/>
        </a:prstGeom>
        <a:noFill/>
        <a:ln>
          <a:noFill/>
        </a:ln>
        <a:effectLst/>
        <a:sp3d/>
      </dgm:spPr>
      <dgm:t>
        <a:bodyPr/>
        <a:lstStyle/>
        <a:p>
          <a:pPr>
            <a:buNone/>
          </a:pPr>
          <a:r>
            <a:rPr lang="en-GB" sz="1000" b="1">
              <a:solidFill>
                <a:srgbClr val="0B6F5E"/>
              </a:solidFill>
              <a:latin typeface="Palatino Linotype" panose="02040502050505030304" pitchFamily="18" charset="0"/>
              <a:ea typeface="+mn-ea"/>
              <a:cs typeface="+mn-cs"/>
            </a:rPr>
            <a:t>The other parent does not agree to home education</a:t>
          </a:r>
        </a:p>
        <a:p>
          <a:pPr>
            <a:buNone/>
          </a:pPr>
          <a:r>
            <a:rPr lang="en-GB" sz="1000" b="1">
              <a:solidFill>
                <a:srgbClr val="0F9982"/>
              </a:solidFill>
              <a:latin typeface="Palatino Linotype" panose="02040502050505030304" pitchFamily="18" charset="0"/>
              <a:ea typeface="+mn-ea"/>
              <a:cs typeface="+mn-cs"/>
            </a:rPr>
            <a:t>Involvement in Children Act proceedings</a:t>
          </a:r>
        </a:p>
      </dgm:t>
    </dgm:pt>
    <dgm:pt modelId="{19A588AB-94E7-4B9C-936C-6FB4E4154A47}" type="parTrans" cxnId="{6A37712B-12E2-4603-8BBD-3ED38C3191FC}">
      <dgm:prSet/>
      <dgm:spPr/>
      <dgm:t>
        <a:bodyPr/>
        <a:lstStyle/>
        <a:p>
          <a:endParaRPr lang="en-GB"/>
        </a:p>
      </dgm:t>
    </dgm:pt>
    <dgm:pt modelId="{05DD82CC-BDE1-4034-BE5B-92DF3044B868}" type="sibTrans" cxnId="{6A37712B-12E2-4603-8BBD-3ED38C3191FC}">
      <dgm:prSet/>
      <dgm:spPr/>
      <dgm:t>
        <a:bodyPr/>
        <a:lstStyle/>
        <a:p>
          <a:endParaRPr lang="en-GB"/>
        </a:p>
      </dgm:t>
    </dgm:pt>
    <dgm:pt modelId="{C2B96EF9-B233-4575-B891-3F7710864D48}">
      <dgm:prSet phldrT="[Text]"/>
      <dgm:spPr>
        <a:xfrm rot="5400000">
          <a:off x="4168882" y="2829526"/>
          <a:ext cx="2556453" cy="726281"/>
        </a:xfrm>
        <a:prstGeom prst="rightArrow">
          <a:avLst>
            <a:gd name="adj1" fmla="val 49830"/>
            <a:gd name="adj2" fmla="val 60660"/>
          </a:avLst>
        </a:prstGeom>
        <a:solidFill>
          <a:srgbClr val="00B0F0"/>
        </a:solidFill>
        <a:ln w="12700" cap="flat" cmpd="sng" algn="ctr">
          <a:solidFill>
            <a:sysClr val="windowText" lastClr="000000"/>
          </a:solidFill>
          <a:prstDash val="solid"/>
          <a:miter lim="800000"/>
        </a:ln>
        <a:effectLst/>
      </dgm:spPr>
      <dgm:t>
        <a:bodyPr/>
        <a:lstStyle/>
        <a:p>
          <a:pPr>
            <a:buNone/>
          </a:pPr>
          <a:r>
            <a:rPr lang="en-GB">
              <a:solidFill>
                <a:schemeClr val="bg1"/>
              </a:solidFill>
              <a:latin typeface="Calibri" panose="020F0502020204030204"/>
              <a:ea typeface="+mn-ea"/>
              <a:cs typeface="+mn-cs"/>
            </a:rPr>
            <a:t>Not meeting</a:t>
          </a:r>
        </a:p>
      </dgm:t>
    </dgm:pt>
    <dgm:pt modelId="{6E8720A3-5E77-4138-8435-A63093B7E75A}" type="parTrans" cxnId="{DDD400D2-B53C-4F8B-A1BC-BA3FB8700B29}">
      <dgm:prSet/>
      <dgm:spPr/>
      <dgm:t>
        <a:bodyPr/>
        <a:lstStyle/>
        <a:p>
          <a:endParaRPr lang="en-GB"/>
        </a:p>
      </dgm:t>
    </dgm:pt>
    <dgm:pt modelId="{DC581112-AB42-48FB-B5E9-D6FD848242C3}" type="sibTrans" cxnId="{DDD400D2-B53C-4F8B-A1BC-BA3FB8700B29}">
      <dgm:prSet/>
      <dgm:spPr/>
      <dgm:t>
        <a:bodyPr/>
        <a:lstStyle/>
        <a:p>
          <a:endParaRPr lang="en-GB"/>
        </a:p>
      </dgm:t>
    </dgm:pt>
    <dgm:pt modelId="{D30E2102-22C6-4202-9857-E9D9C7CB815D}">
      <dgm:prSet phldrT="[Text]" custT="1"/>
      <dgm:spPr>
        <a:xfrm>
          <a:off x="2914647" y="433388"/>
          <a:ext cx="2159797" cy="4562473"/>
        </a:xfrm>
        <a:prstGeom prst="rect">
          <a:avLst/>
        </a:prstGeom>
        <a:noFill/>
        <a:ln>
          <a:noFill/>
        </a:ln>
        <a:effectLst/>
        <a:sp3d/>
      </dgm:spPr>
      <dgm:t>
        <a:bodyPr/>
        <a:lstStyle/>
        <a:p>
          <a:pPr>
            <a:buNone/>
          </a:pPr>
          <a:r>
            <a:rPr lang="en-GB" sz="1000" b="1">
              <a:solidFill>
                <a:srgbClr val="0070C0"/>
              </a:solidFill>
              <a:latin typeface="Calibri" panose="020F0502020204030204"/>
              <a:ea typeface="+mn-ea"/>
              <a:cs typeface="+mn-cs"/>
            </a:rPr>
            <a:t>Education is the duty of the parent</a:t>
          </a:r>
        </a:p>
        <a:p>
          <a:pPr>
            <a:buNone/>
          </a:pPr>
          <a:r>
            <a:rPr lang="en-GB" sz="1000" b="1" i="1">
              <a:solidFill>
                <a:schemeClr val="accent1">
                  <a:lumMod val="50000"/>
                </a:schemeClr>
              </a:solidFill>
              <a:latin typeface="Calibri" panose="020F0502020204030204"/>
              <a:ea typeface="+mn-ea"/>
              <a:cs typeface="+mn-cs"/>
            </a:rPr>
            <a:t>Protecting the parent's right to choose</a:t>
          </a:r>
        </a:p>
        <a:p>
          <a:pPr>
            <a:buNone/>
          </a:pPr>
          <a:r>
            <a:rPr lang="en-GB" sz="1000" b="1">
              <a:solidFill>
                <a:srgbClr val="0070C0"/>
              </a:solidFill>
              <a:latin typeface="Calibri" panose="020F0502020204030204"/>
              <a:ea typeface="+mn-ea"/>
              <a:cs typeface="+mn-cs"/>
            </a:rPr>
            <a:t>Assessment by a stranger may give a wrong impression, as things can be overlooked</a:t>
          </a:r>
        </a:p>
        <a:p>
          <a:pPr>
            <a:buNone/>
          </a:pPr>
          <a:r>
            <a:rPr lang="en-GB" sz="1000" b="1" i="1">
              <a:solidFill>
                <a:schemeClr val="accent1">
                  <a:lumMod val="50000"/>
                </a:schemeClr>
              </a:solidFill>
              <a:latin typeface="Calibri" panose="020F0502020204030204"/>
              <a:ea typeface="+mn-ea"/>
              <a:cs typeface="+mn-cs"/>
            </a:rPr>
            <a:t>Education officers change and there is no consistency</a:t>
          </a:r>
        </a:p>
        <a:p>
          <a:pPr>
            <a:buNone/>
          </a:pPr>
          <a:r>
            <a:rPr lang="en-GB" sz="1000" b="1">
              <a:solidFill>
                <a:srgbClr val="0070C0"/>
              </a:solidFill>
              <a:latin typeface="Calibri" panose="020F0502020204030204"/>
              <a:ea typeface="+mn-ea"/>
              <a:cs typeface="+mn-cs"/>
            </a:rPr>
            <a:t>Education officers may be judgemental and treat a meeting as a social services assessment</a:t>
          </a:r>
        </a:p>
        <a:p>
          <a:pPr>
            <a:buNone/>
          </a:pPr>
          <a:r>
            <a:rPr lang="en-GB" sz="1000" b="1" i="1">
              <a:solidFill>
                <a:schemeClr val="accent1">
                  <a:lumMod val="50000"/>
                </a:schemeClr>
              </a:solidFill>
              <a:latin typeface="Calibri" panose="020F0502020204030204"/>
              <a:ea typeface="+mn-ea"/>
              <a:cs typeface="+mn-cs"/>
            </a:rPr>
            <a:t>Education officers have training in safeguarding, but not usually training in home education</a:t>
          </a:r>
        </a:p>
        <a:p>
          <a:pPr>
            <a:buNone/>
          </a:pPr>
          <a:r>
            <a:rPr lang="en-GB" sz="1000" b="1">
              <a:solidFill>
                <a:srgbClr val="0070C0"/>
              </a:solidFill>
              <a:latin typeface="Calibri" panose="020F0502020204030204"/>
              <a:ea typeface="+mn-ea"/>
              <a:cs typeface="+mn-cs"/>
            </a:rPr>
            <a:t>Education officers are former teachers who may have a 'school' mindset</a:t>
          </a:r>
        </a:p>
        <a:p>
          <a:pPr>
            <a:buNone/>
          </a:pPr>
          <a:r>
            <a:rPr lang="en-GB" sz="1000" b="1" i="1">
              <a:solidFill>
                <a:schemeClr val="accent1">
                  <a:lumMod val="50000"/>
                </a:schemeClr>
              </a:solidFill>
              <a:latin typeface="Calibri" panose="020F0502020204030204"/>
              <a:ea typeface="+mn-ea"/>
              <a:cs typeface="+mn-cs"/>
            </a:rPr>
            <a:t>Time taken from the family</a:t>
          </a:r>
        </a:p>
        <a:p>
          <a:pPr>
            <a:buNone/>
          </a:pPr>
          <a:r>
            <a:rPr lang="en-GB" sz="1000" b="1">
              <a:solidFill>
                <a:srgbClr val="0070C0"/>
              </a:solidFill>
              <a:latin typeface="Calibri" panose="020F0502020204030204"/>
              <a:ea typeface="+mn-ea"/>
              <a:cs typeface="+mn-cs"/>
            </a:rPr>
            <a:t>Privacy of the home</a:t>
          </a:r>
        </a:p>
        <a:p>
          <a:pPr>
            <a:buNone/>
          </a:pPr>
          <a:r>
            <a:rPr lang="en-GB" sz="1000" b="1" i="1">
              <a:solidFill>
                <a:schemeClr val="accent1">
                  <a:lumMod val="50000"/>
                </a:schemeClr>
              </a:solidFill>
              <a:latin typeface="Calibri" panose="020F0502020204030204"/>
              <a:ea typeface="+mn-ea"/>
              <a:cs typeface="+mn-cs"/>
            </a:rPr>
            <a:t>Invasion of secure space</a:t>
          </a:r>
        </a:p>
        <a:p>
          <a:pPr>
            <a:buNone/>
          </a:pPr>
          <a:r>
            <a:rPr lang="en-GB" sz="1000" b="1">
              <a:solidFill>
                <a:srgbClr val="0070C0"/>
              </a:solidFill>
              <a:latin typeface="Calibri" panose="020F0502020204030204"/>
              <a:ea typeface="+mn-ea"/>
              <a:cs typeface="+mn-cs"/>
            </a:rPr>
            <a:t>Parents know their child best</a:t>
          </a:r>
        </a:p>
        <a:p>
          <a:pPr>
            <a:buNone/>
          </a:pPr>
          <a:r>
            <a:rPr lang="en-GB" sz="1000" b="1" i="1">
              <a:solidFill>
                <a:schemeClr val="tx2">
                  <a:lumMod val="75000"/>
                </a:schemeClr>
              </a:solidFill>
              <a:latin typeface="Calibri" panose="020F0502020204030204"/>
              <a:ea typeface="+mn-ea"/>
              <a:cs typeface="+mn-cs"/>
            </a:rPr>
            <a:t>Parents feel pressured to sign forms, or to give private information</a:t>
          </a:r>
        </a:p>
        <a:p>
          <a:pPr>
            <a:buNone/>
          </a:pPr>
          <a:r>
            <a:rPr lang="en-GB" sz="1000" b="1">
              <a:solidFill>
                <a:srgbClr val="0070C0"/>
              </a:solidFill>
              <a:latin typeface="Calibri" panose="020F0502020204030204"/>
              <a:ea typeface="+mn-ea"/>
              <a:cs typeface="+mn-cs"/>
            </a:rPr>
            <a:t>The local authority has nothing to offer</a:t>
          </a:r>
        </a:p>
        <a:p>
          <a:pPr>
            <a:buNone/>
          </a:pPr>
          <a:r>
            <a:rPr lang="en-GB" sz="1000" b="1" i="1">
              <a:solidFill>
                <a:schemeClr val="accent5">
                  <a:lumMod val="50000"/>
                </a:schemeClr>
              </a:solidFill>
              <a:latin typeface="Calibri" panose="020F0502020204030204"/>
              <a:ea typeface="+mn-ea"/>
              <a:cs typeface="+mn-cs"/>
            </a:rPr>
            <a:t>Accepting meetings normalises them</a:t>
          </a:r>
        </a:p>
        <a:p>
          <a:pPr>
            <a:buNone/>
          </a:pPr>
          <a:r>
            <a:rPr lang="en-GB" sz="1000" b="1">
              <a:solidFill>
                <a:srgbClr val="0070C0"/>
              </a:solidFill>
              <a:latin typeface="Calibri" panose="020F0502020204030204"/>
              <a:ea typeface="+mn-ea"/>
              <a:cs typeface="+mn-cs"/>
            </a:rPr>
            <a:t>Schools are inspected only every several years and annual demands are unfair</a:t>
          </a:r>
        </a:p>
        <a:p>
          <a:pPr>
            <a:buNone/>
          </a:pPr>
          <a:endParaRPr lang="en-GB" sz="1000">
            <a:solidFill>
              <a:sysClr val="windowText" lastClr="000000">
                <a:hueOff val="0"/>
                <a:satOff val="0"/>
                <a:lumOff val="0"/>
                <a:alphaOff val="0"/>
              </a:sysClr>
            </a:solidFill>
            <a:latin typeface="Calibri" panose="020F0502020204030204"/>
            <a:ea typeface="+mn-ea"/>
            <a:cs typeface="+mn-cs"/>
          </a:endParaRPr>
        </a:p>
        <a:p>
          <a:pPr>
            <a:buNone/>
          </a:pPr>
          <a:endParaRPr lang="en-GB" sz="1000">
            <a:solidFill>
              <a:sysClr val="windowText" lastClr="000000">
                <a:hueOff val="0"/>
                <a:satOff val="0"/>
                <a:lumOff val="0"/>
                <a:alphaOff val="0"/>
              </a:sysClr>
            </a:solidFill>
            <a:latin typeface="Calibri" panose="020F0502020204030204"/>
            <a:ea typeface="+mn-ea"/>
            <a:cs typeface="+mn-cs"/>
          </a:endParaRPr>
        </a:p>
      </dgm:t>
    </dgm:pt>
    <dgm:pt modelId="{7CACC2A7-FD2D-45AC-AD9B-21424C0F732D}" type="parTrans" cxnId="{4F1D66B5-4E6E-4696-87B2-89D2A7815C8A}">
      <dgm:prSet/>
      <dgm:spPr/>
      <dgm:t>
        <a:bodyPr/>
        <a:lstStyle/>
        <a:p>
          <a:endParaRPr lang="en-GB"/>
        </a:p>
      </dgm:t>
    </dgm:pt>
    <dgm:pt modelId="{E98D1243-1409-4E4A-8CD6-742E6B21F2B0}" type="sibTrans" cxnId="{4F1D66B5-4E6E-4696-87B2-89D2A7815C8A}">
      <dgm:prSet/>
      <dgm:spPr/>
      <dgm:t>
        <a:bodyPr/>
        <a:lstStyle/>
        <a:p>
          <a:endParaRPr lang="en-GB"/>
        </a:p>
      </dgm:t>
    </dgm:pt>
    <dgm:pt modelId="{CC1F2C8D-088E-4FD5-B714-1496E6EC6053}">
      <dgm:prSet custT="1"/>
      <dgm:spPr>
        <a:xfrm>
          <a:off x="871537" y="777880"/>
          <a:ext cx="1888331" cy="3873489"/>
        </a:xfrm>
        <a:prstGeom prst="rect">
          <a:avLst/>
        </a:prstGeom>
        <a:noFill/>
        <a:ln>
          <a:noFill/>
        </a:ln>
        <a:effectLst/>
        <a:sp3d/>
      </dgm:spPr>
      <dgm:t>
        <a:bodyPr/>
        <a:lstStyle/>
        <a:p>
          <a:pPr>
            <a:buNone/>
          </a:pPr>
          <a:r>
            <a:rPr lang="en-GB" sz="1000" b="1">
              <a:solidFill>
                <a:srgbClr val="0B6F5E"/>
              </a:solidFill>
              <a:latin typeface="Palatino Linotype" panose="02040502050505030304" pitchFamily="18" charset="0"/>
              <a:ea typeface="+mn-ea"/>
              <a:cs typeface="+mn-cs"/>
            </a:rPr>
            <a:t>The local authority offers resources which are otherwise unavailable</a:t>
          </a:r>
        </a:p>
        <a:p>
          <a:pPr>
            <a:buNone/>
          </a:pPr>
          <a:r>
            <a:rPr lang="en-GB" sz="1000" b="1">
              <a:solidFill>
                <a:srgbClr val="0F9982"/>
              </a:solidFill>
              <a:latin typeface="Palatino Linotype" panose="02040502050505030304" pitchFamily="18" charset="0"/>
              <a:ea typeface="+mn-ea"/>
              <a:cs typeface="+mn-cs"/>
            </a:rPr>
            <a:t>Your child is a foster child </a:t>
          </a:r>
        </a:p>
      </dgm:t>
    </dgm:pt>
    <dgm:pt modelId="{26A6276C-78E5-4D37-A215-C66ACA07AA49}" type="parTrans" cxnId="{026BD31D-B352-4390-98C9-5F15EC23E9B4}">
      <dgm:prSet/>
      <dgm:spPr/>
      <dgm:t>
        <a:bodyPr/>
        <a:lstStyle/>
        <a:p>
          <a:endParaRPr lang="en-GB"/>
        </a:p>
      </dgm:t>
    </dgm:pt>
    <dgm:pt modelId="{06D54D99-F467-48D5-9F7C-AB154BE9D753}" type="sibTrans" cxnId="{026BD31D-B352-4390-98C9-5F15EC23E9B4}">
      <dgm:prSet/>
      <dgm:spPr/>
      <dgm:t>
        <a:bodyPr/>
        <a:lstStyle/>
        <a:p>
          <a:endParaRPr lang="en-GB"/>
        </a:p>
      </dgm:t>
    </dgm:pt>
    <dgm:pt modelId="{A015A3B1-0A0C-49F3-B1F2-4B2A5A28372F}">
      <dgm:prSet custT="1"/>
      <dgm:spPr>
        <a:xfrm>
          <a:off x="871537" y="777880"/>
          <a:ext cx="1888331" cy="3873489"/>
        </a:xfrm>
        <a:prstGeom prst="rect">
          <a:avLst/>
        </a:prstGeom>
        <a:noFill/>
        <a:ln>
          <a:noFill/>
        </a:ln>
        <a:effectLst/>
        <a:sp3d/>
      </dgm:spPr>
      <dgm:t>
        <a:bodyPr/>
        <a:lstStyle/>
        <a:p>
          <a:pPr>
            <a:buNone/>
          </a:pPr>
          <a:r>
            <a:rPr lang="en-GB" sz="1000" b="1">
              <a:solidFill>
                <a:srgbClr val="0B6F5E"/>
              </a:solidFill>
              <a:latin typeface="Palatino Linotype" panose="02040502050505030304" pitchFamily="18" charset="0"/>
              <a:ea typeface="+mn-ea"/>
              <a:cs typeface="+mn-cs"/>
            </a:rPr>
            <a:t>Your child is a recently adopted child </a:t>
          </a:r>
        </a:p>
        <a:p>
          <a:pPr>
            <a:buNone/>
          </a:pPr>
          <a:r>
            <a:rPr lang="en-GB" sz="1000" b="1">
              <a:solidFill>
                <a:srgbClr val="0F9982"/>
              </a:solidFill>
              <a:latin typeface="Palatino Linotype" panose="02040502050505030304" pitchFamily="18" charset="0"/>
              <a:ea typeface="+mn-ea"/>
              <a:cs typeface="+mn-cs"/>
            </a:rPr>
            <a:t>You have current children's services involvement</a:t>
          </a:r>
        </a:p>
        <a:p>
          <a:pPr>
            <a:buNone/>
          </a:pPr>
          <a:r>
            <a:rPr lang="en-GB" sz="1000" b="1">
              <a:solidFill>
                <a:srgbClr val="0B6F5E"/>
              </a:solidFill>
              <a:latin typeface="Palatino Linotype" panose="02040502050505030304" pitchFamily="18" charset="0"/>
              <a:ea typeface="+mn-ea"/>
              <a:cs typeface="+mn-cs"/>
            </a:rPr>
            <a:t>You and your child would welcome endorsement of your provision</a:t>
          </a:r>
        </a:p>
        <a:p>
          <a:pPr>
            <a:buNone/>
          </a:pPr>
          <a:r>
            <a:rPr lang="en-GB" sz="1000" b="1">
              <a:solidFill>
                <a:srgbClr val="0F9982"/>
              </a:solidFill>
              <a:latin typeface="Palatino Linotype" panose="02040502050505030304" pitchFamily="18" charset="0"/>
              <a:ea typeface="+mn-ea"/>
              <a:cs typeface="+mn-cs"/>
            </a:rPr>
            <a:t>You find writing a report stressful and it makes you feel anxious</a:t>
          </a:r>
        </a:p>
        <a:p>
          <a:pPr>
            <a:buNone/>
          </a:pPr>
          <a:r>
            <a:rPr lang="en-GB" sz="1000" b="1">
              <a:solidFill>
                <a:srgbClr val="0B6F5E"/>
              </a:solidFill>
              <a:latin typeface="Palatino Linotype" panose="02040502050505030304" pitchFamily="18" charset="0"/>
              <a:ea typeface="+mn-ea"/>
              <a:cs typeface="+mn-cs"/>
            </a:rPr>
            <a:t>Your local education staff are supportive, helpful and understand home education</a:t>
          </a:r>
        </a:p>
        <a:p>
          <a:pPr>
            <a:buNone/>
          </a:pPr>
          <a:r>
            <a:rPr lang="en-GB" sz="1000" b="1">
              <a:solidFill>
                <a:srgbClr val="0F9982"/>
              </a:solidFill>
              <a:latin typeface="Palatino Linotype" panose="02040502050505030304" pitchFamily="18" charset="0"/>
              <a:ea typeface="+mn-ea"/>
              <a:cs typeface="+mn-cs"/>
            </a:rPr>
            <a:t>You only started HE recently and you would value LA feedback </a:t>
          </a:r>
        </a:p>
      </dgm:t>
    </dgm:pt>
    <dgm:pt modelId="{B8035E75-E717-4C9D-BC08-EBAD41D9348C}" type="parTrans" cxnId="{0DBDE468-9770-499F-901D-C1DD19C70370}">
      <dgm:prSet/>
      <dgm:spPr/>
      <dgm:t>
        <a:bodyPr/>
        <a:lstStyle/>
        <a:p>
          <a:endParaRPr lang="en-GB"/>
        </a:p>
      </dgm:t>
    </dgm:pt>
    <dgm:pt modelId="{CD11F6CF-5D3A-47D8-B8CB-0B9C7536BAE9}" type="sibTrans" cxnId="{0DBDE468-9770-499F-901D-C1DD19C70370}">
      <dgm:prSet/>
      <dgm:spPr/>
      <dgm:t>
        <a:bodyPr/>
        <a:lstStyle/>
        <a:p>
          <a:endParaRPr lang="en-GB"/>
        </a:p>
      </dgm:t>
    </dgm:pt>
    <dgm:pt modelId="{0AC6CE03-BEEF-4FC3-9A5D-EB9425569154}">
      <dgm:prSet custT="1"/>
      <dgm:spPr>
        <a:xfrm>
          <a:off x="871537" y="777880"/>
          <a:ext cx="1888331" cy="3873489"/>
        </a:xfrm>
        <a:prstGeom prst="rect">
          <a:avLst/>
        </a:prstGeom>
        <a:noFill/>
        <a:ln>
          <a:noFill/>
        </a:ln>
        <a:effectLst/>
        <a:sp3d/>
      </dgm:spPr>
      <dgm:t>
        <a:bodyPr/>
        <a:lstStyle/>
        <a:p>
          <a:pPr>
            <a:buNone/>
          </a:pPr>
          <a:endParaRPr lang="en-GB" sz="1000">
            <a:solidFill>
              <a:sysClr val="windowText" lastClr="000000">
                <a:hueOff val="0"/>
                <a:satOff val="0"/>
                <a:lumOff val="0"/>
                <a:alphaOff val="0"/>
              </a:sysClr>
            </a:solidFill>
            <a:latin typeface="Palatino Linotype" panose="02040502050505030304" pitchFamily="18" charset="0"/>
            <a:ea typeface="+mn-ea"/>
            <a:cs typeface="+mn-cs"/>
          </a:endParaRPr>
        </a:p>
      </dgm:t>
    </dgm:pt>
    <dgm:pt modelId="{1C3C41B7-7C51-44B2-A67D-206A54C9E097}" type="parTrans" cxnId="{24F1A44C-E822-444C-BC0B-6E17B6474F59}">
      <dgm:prSet/>
      <dgm:spPr/>
      <dgm:t>
        <a:bodyPr/>
        <a:lstStyle/>
        <a:p>
          <a:endParaRPr lang="en-GB"/>
        </a:p>
      </dgm:t>
    </dgm:pt>
    <dgm:pt modelId="{7AE23997-D612-4013-B2B2-DC26DF880C02}" type="sibTrans" cxnId="{24F1A44C-E822-444C-BC0B-6E17B6474F59}">
      <dgm:prSet/>
      <dgm:spPr/>
      <dgm:t>
        <a:bodyPr/>
        <a:lstStyle/>
        <a:p>
          <a:endParaRPr lang="en-GB"/>
        </a:p>
      </dgm:t>
    </dgm:pt>
    <dgm:pt modelId="{CCCD4D00-F8AE-4F2D-BC08-B3257233A391}">
      <dgm:prSet custT="1"/>
      <dgm:spPr/>
      <dgm:t>
        <a:bodyPr/>
        <a:lstStyle/>
        <a:p>
          <a:pPr>
            <a:buNone/>
          </a:pPr>
          <a:r>
            <a:rPr lang="en-GB" sz="1000" b="1">
              <a:solidFill>
                <a:srgbClr val="0B6F5E"/>
              </a:solidFill>
              <a:latin typeface="Palatino Linotype" panose="02040502050505030304" pitchFamily="18" charset="0"/>
              <a:ea typeface="+mn-ea"/>
              <a:cs typeface="+mn-cs"/>
            </a:rPr>
            <a:t>Your child is struggling and you need one to one help</a:t>
          </a:r>
          <a:endParaRPr lang="en-GB" sz="1000" b="1">
            <a:solidFill>
              <a:srgbClr val="0F9982"/>
            </a:solidFill>
            <a:latin typeface="Palatino Linotype" panose="02040502050505030304" pitchFamily="18" charset="0"/>
            <a:ea typeface="+mn-ea"/>
            <a:cs typeface="+mn-cs"/>
          </a:endParaRPr>
        </a:p>
      </dgm:t>
    </dgm:pt>
    <dgm:pt modelId="{E00FE868-58CF-4BE2-A9E0-8B934BFEC2E6}" type="parTrans" cxnId="{D435FB68-4FF8-4D4F-8AD5-F40E5018904E}">
      <dgm:prSet/>
      <dgm:spPr/>
      <dgm:t>
        <a:bodyPr/>
        <a:lstStyle/>
        <a:p>
          <a:endParaRPr lang="en-GB"/>
        </a:p>
      </dgm:t>
    </dgm:pt>
    <dgm:pt modelId="{87A41D6B-C55C-4C3F-8A87-DF12B3DA3999}" type="sibTrans" cxnId="{D435FB68-4FF8-4D4F-8AD5-F40E5018904E}">
      <dgm:prSet/>
      <dgm:spPr/>
      <dgm:t>
        <a:bodyPr/>
        <a:lstStyle/>
        <a:p>
          <a:endParaRPr lang="en-GB"/>
        </a:p>
      </dgm:t>
    </dgm:pt>
    <dgm:pt modelId="{F0F07287-7C9B-4FB3-AE82-C4B2B6362018}" type="pres">
      <dgm:prSet presAssocID="{ABA1E4E0-B9EC-4622-8749-5AE785673FB6}" presName="Name0" presStyleCnt="0">
        <dgm:presLayoutVars>
          <dgm:chMax val="2"/>
          <dgm:dir/>
          <dgm:animOne val="branch"/>
          <dgm:animLvl val="lvl"/>
          <dgm:resizeHandles val="exact"/>
        </dgm:presLayoutVars>
      </dgm:prSet>
      <dgm:spPr/>
    </dgm:pt>
    <dgm:pt modelId="{C81539BD-C7EB-4005-8B6B-49887CCD8298}" type="pres">
      <dgm:prSet presAssocID="{ABA1E4E0-B9EC-4622-8749-5AE785673FB6}" presName="Background" presStyleLbl="node1" presStyleIdx="0" presStyleCnt="1" custAng="0" custScaleY="225991" custLinFactNeighborX="-369" custLinFactNeighborY="229"/>
      <dgm:spPr>
        <a:xfrm>
          <a:off x="726281" y="66671"/>
          <a:ext cx="4357687" cy="5295907"/>
        </a:xfrm>
        <a:prstGeom prst="round2DiagRect">
          <a:avLst>
            <a:gd name="adj1" fmla="val 0"/>
            <a:gd name="adj2" fmla="val 1667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pt>
    <dgm:pt modelId="{3DE6D69C-2C09-4CEA-8FF4-9779B602D4CB}" type="pres">
      <dgm:prSet presAssocID="{ABA1E4E0-B9EC-4622-8749-5AE785673FB6}" presName="Divider" presStyleLbl="callout" presStyleIdx="0" presStyleCnt="1" custScaleX="2000000" custScaleY="256397"/>
      <dgm:spPr>
        <a:xfrm>
          <a:off x="2899605" y="347661"/>
          <a:ext cx="11620" cy="4733927"/>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pt>
    <dgm:pt modelId="{DAE19A76-6ED7-4259-9B8D-E8A7C052F031}" type="pres">
      <dgm:prSet presAssocID="{ABA1E4E0-B9EC-4622-8749-5AE785673FB6}" presName="ChildText1" presStyleLbl="revTx" presStyleIdx="0" presStyleCnt="0" custScaleY="239059">
        <dgm:presLayoutVars>
          <dgm:chMax val="0"/>
          <dgm:chPref val="0"/>
          <dgm:bulletEnabled val="1"/>
        </dgm:presLayoutVars>
      </dgm:prSet>
      <dgm:spPr/>
    </dgm:pt>
    <dgm:pt modelId="{0653138D-F9F0-4F68-BFD5-15A63BE26821}" type="pres">
      <dgm:prSet presAssocID="{ABA1E4E0-B9EC-4622-8749-5AE785673FB6}" presName="ChildText2" presStyleLbl="revTx" presStyleIdx="0" presStyleCnt="0" custScaleX="114376" custScaleY="242685">
        <dgm:presLayoutVars>
          <dgm:chMax val="0"/>
          <dgm:chPref val="0"/>
          <dgm:bulletEnabled val="1"/>
        </dgm:presLayoutVars>
      </dgm:prSet>
      <dgm:spPr/>
    </dgm:pt>
    <dgm:pt modelId="{CFB8A6F5-5F90-4BF3-9B2B-DA64E55B1437}" type="pres">
      <dgm:prSet presAssocID="{ABA1E4E0-B9EC-4622-8749-5AE785673FB6}" presName="ParentText1" presStyleLbl="revTx" presStyleIdx="0" presStyleCnt="0">
        <dgm:presLayoutVars>
          <dgm:chMax val="1"/>
          <dgm:chPref val="1"/>
        </dgm:presLayoutVars>
      </dgm:prSet>
      <dgm:spPr/>
    </dgm:pt>
    <dgm:pt modelId="{02133CBD-669A-4846-A8E3-FD31BAD47725}" type="pres">
      <dgm:prSet presAssocID="{ABA1E4E0-B9EC-4622-8749-5AE785673FB6}" presName="ParentShape1" presStyleLbl="alignImgPlace1" presStyleIdx="0" presStyleCnt="2" custLinFactNeighborX="0" custLinFactNeighborY="1133">
        <dgm:presLayoutVars/>
      </dgm:prSet>
      <dgm:spPr/>
    </dgm:pt>
    <dgm:pt modelId="{3E011622-1539-4043-8F2F-E3D6B2EA79C5}" type="pres">
      <dgm:prSet presAssocID="{ABA1E4E0-B9EC-4622-8749-5AE785673FB6}" presName="ParentText2" presStyleLbl="revTx" presStyleIdx="0" presStyleCnt="0">
        <dgm:presLayoutVars>
          <dgm:chMax val="1"/>
          <dgm:chPref val="1"/>
        </dgm:presLayoutVars>
      </dgm:prSet>
      <dgm:spPr/>
    </dgm:pt>
    <dgm:pt modelId="{F108F010-553D-4CB2-9327-A01EEC6D9FB6}" type="pres">
      <dgm:prSet presAssocID="{ABA1E4E0-B9EC-4622-8749-5AE785673FB6}" presName="ParentShape2" presStyleLbl="alignImgPlace1" presStyleIdx="1" presStyleCnt="2" custLinFactNeighborX="13" custLinFactNeighborY="-20973">
        <dgm:presLayoutVars/>
      </dgm:prSet>
      <dgm:spPr/>
    </dgm:pt>
  </dgm:ptLst>
  <dgm:cxnLst>
    <dgm:cxn modelId="{7B45FD0E-8453-44D8-BED3-05493EB57141}" srcId="{ABA1E4E0-B9EC-4622-8749-5AE785673FB6}" destId="{D2390863-2241-4E87-861D-8FD3AE9A86B1}" srcOrd="0" destOrd="0" parTransId="{8AD28EA0-2E18-4D1C-8499-9B936F4D0BC6}" sibTransId="{E5D882FF-8D05-43F4-B549-46659829BF27}"/>
    <dgm:cxn modelId="{1071CB18-8EFE-45DB-AAC6-3C7DCF4F9D42}" type="presOf" srcId="{C2B96EF9-B233-4575-B891-3F7710864D48}" destId="{F108F010-553D-4CB2-9327-A01EEC6D9FB6}" srcOrd="1" destOrd="0" presId="urn:microsoft.com/office/officeart/2009/3/layout/OpposingIdeas"/>
    <dgm:cxn modelId="{931C961C-DBE0-46C9-B214-99F477F0AE5F}" type="presOf" srcId="{D2390863-2241-4E87-861D-8FD3AE9A86B1}" destId="{CFB8A6F5-5F90-4BF3-9B2B-DA64E55B1437}" srcOrd="0" destOrd="0" presId="urn:microsoft.com/office/officeart/2009/3/layout/OpposingIdeas"/>
    <dgm:cxn modelId="{026BD31D-B352-4390-98C9-5F15EC23E9B4}" srcId="{D2390863-2241-4E87-861D-8FD3AE9A86B1}" destId="{CC1F2C8D-088E-4FD5-B714-1496E6EC6053}" srcOrd="1" destOrd="0" parTransId="{26A6276C-78E5-4D37-A215-C66ACA07AA49}" sibTransId="{06D54D99-F467-48D5-9F7C-AB154BE9D753}"/>
    <dgm:cxn modelId="{CDDB3228-CB38-452D-9723-F419F6D9251B}" type="presOf" srcId="{D30E2102-22C6-4202-9857-E9D9C7CB815D}" destId="{0653138D-F9F0-4F68-BFD5-15A63BE26821}" srcOrd="0" destOrd="0" presId="urn:microsoft.com/office/officeart/2009/3/layout/OpposingIdeas"/>
    <dgm:cxn modelId="{2E1E1B2B-4E7B-4EFB-B7CC-6E0AC2D2D91D}" type="presOf" srcId="{CCCD4D00-F8AE-4F2D-BC08-B3257233A391}" destId="{DAE19A76-6ED7-4259-9B8D-E8A7C052F031}" srcOrd="0" destOrd="3" presId="urn:microsoft.com/office/officeart/2009/3/layout/OpposingIdeas"/>
    <dgm:cxn modelId="{6A37712B-12E2-4603-8BBD-3ED38C3191FC}" srcId="{D2390863-2241-4E87-861D-8FD3AE9A86B1}" destId="{8ABC5889-AAA9-43A4-AD8F-6E963248E6D6}" srcOrd="0" destOrd="0" parTransId="{19A588AB-94E7-4B9C-936C-6FB4E4154A47}" sibTransId="{05DD82CC-BDE1-4034-BE5B-92DF3044B868}"/>
    <dgm:cxn modelId="{526F3C39-AE1F-433C-8993-20B5C2F3C42C}" type="presOf" srcId="{ABA1E4E0-B9EC-4622-8749-5AE785673FB6}" destId="{F0F07287-7C9B-4FB3-AE82-C4B2B6362018}" srcOrd="0" destOrd="0" presId="urn:microsoft.com/office/officeart/2009/3/layout/OpposingIdeas"/>
    <dgm:cxn modelId="{1603B664-DD4D-4B94-A4D9-1EB69277D211}" type="presOf" srcId="{CC1F2C8D-088E-4FD5-B714-1496E6EC6053}" destId="{DAE19A76-6ED7-4259-9B8D-E8A7C052F031}" srcOrd="0" destOrd="1" presId="urn:microsoft.com/office/officeart/2009/3/layout/OpposingIdeas"/>
    <dgm:cxn modelId="{0DBDE468-9770-499F-901D-C1DD19C70370}" srcId="{D2390863-2241-4E87-861D-8FD3AE9A86B1}" destId="{A015A3B1-0A0C-49F3-B1F2-4B2A5A28372F}" srcOrd="2" destOrd="0" parTransId="{B8035E75-E717-4C9D-BC08-EBAD41D9348C}" sibTransId="{CD11F6CF-5D3A-47D8-B8CB-0B9C7536BAE9}"/>
    <dgm:cxn modelId="{D435FB68-4FF8-4D4F-8AD5-F40E5018904E}" srcId="{D2390863-2241-4E87-861D-8FD3AE9A86B1}" destId="{CCCD4D00-F8AE-4F2D-BC08-B3257233A391}" srcOrd="3" destOrd="0" parTransId="{E00FE868-58CF-4BE2-A9E0-8B934BFEC2E6}" sibTransId="{87A41D6B-C55C-4C3F-8A87-DF12B3DA3999}"/>
    <dgm:cxn modelId="{24F1A44C-E822-444C-BC0B-6E17B6474F59}" srcId="{D2390863-2241-4E87-861D-8FD3AE9A86B1}" destId="{0AC6CE03-BEEF-4FC3-9A5D-EB9425569154}" srcOrd="4" destOrd="0" parTransId="{1C3C41B7-7C51-44B2-A67D-206A54C9E097}" sibTransId="{7AE23997-D612-4013-B2B2-DC26DF880C02}"/>
    <dgm:cxn modelId="{A2C4F275-CEC0-46AA-9AC7-610CCB792E75}" type="presOf" srcId="{C2B96EF9-B233-4575-B891-3F7710864D48}" destId="{3E011622-1539-4043-8F2F-E3D6B2EA79C5}" srcOrd="0" destOrd="0" presId="urn:microsoft.com/office/officeart/2009/3/layout/OpposingIdeas"/>
    <dgm:cxn modelId="{4F1D66B5-4E6E-4696-87B2-89D2A7815C8A}" srcId="{C2B96EF9-B233-4575-B891-3F7710864D48}" destId="{D30E2102-22C6-4202-9857-E9D9C7CB815D}" srcOrd="0" destOrd="0" parTransId="{7CACC2A7-FD2D-45AC-AD9B-21424C0F732D}" sibTransId="{E98D1243-1409-4E4A-8CD6-742E6B21F2B0}"/>
    <dgm:cxn modelId="{14CDE5BA-0043-423E-8660-117CA2F2005B}" type="presOf" srcId="{A015A3B1-0A0C-49F3-B1F2-4B2A5A28372F}" destId="{DAE19A76-6ED7-4259-9B8D-E8A7C052F031}" srcOrd="0" destOrd="2" presId="urn:microsoft.com/office/officeart/2009/3/layout/OpposingIdeas"/>
    <dgm:cxn modelId="{2F2B6EC1-EC85-45AC-A8E2-2A3015467B83}" type="presOf" srcId="{8ABC5889-AAA9-43A4-AD8F-6E963248E6D6}" destId="{DAE19A76-6ED7-4259-9B8D-E8A7C052F031}" srcOrd="0" destOrd="0" presId="urn:microsoft.com/office/officeart/2009/3/layout/OpposingIdeas"/>
    <dgm:cxn modelId="{9F6AC1C5-ED4B-493A-9EC1-3C738D9F420D}" type="presOf" srcId="{0AC6CE03-BEEF-4FC3-9A5D-EB9425569154}" destId="{DAE19A76-6ED7-4259-9B8D-E8A7C052F031}" srcOrd="0" destOrd="4" presId="urn:microsoft.com/office/officeart/2009/3/layout/OpposingIdeas"/>
    <dgm:cxn modelId="{C05BA2C7-931D-4C54-BE7F-45E7DEEF62FE}" type="presOf" srcId="{D2390863-2241-4E87-861D-8FD3AE9A86B1}" destId="{02133CBD-669A-4846-A8E3-FD31BAD47725}" srcOrd="1" destOrd="0" presId="urn:microsoft.com/office/officeart/2009/3/layout/OpposingIdeas"/>
    <dgm:cxn modelId="{DDD400D2-B53C-4F8B-A1BC-BA3FB8700B29}" srcId="{ABA1E4E0-B9EC-4622-8749-5AE785673FB6}" destId="{C2B96EF9-B233-4575-B891-3F7710864D48}" srcOrd="1" destOrd="0" parTransId="{6E8720A3-5E77-4138-8435-A63093B7E75A}" sibTransId="{DC581112-AB42-48FB-B5E9-D6FD848242C3}"/>
    <dgm:cxn modelId="{E98A0DB6-AF4D-4001-A882-DF23378FDFE4}" type="presParOf" srcId="{F0F07287-7C9B-4FB3-AE82-C4B2B6362018}" destId="{C81539BD-C7EB-4005-8B6B-49887CCD8298}" srcOrd="0" destOrd="0" presId="urn:microsoft.com/office/officeart/2009/3/layout/OpposingIdeas"/>
    <dgm:cxn modelId="{F97CF210-7519-47BF-97C0-0E32A613E931}" type="presParOf" srcId="{F0F07287-7C9B-4FB3-AE82-C4B2B6362018}" destId="{3DE6D69C-2C09-4CEA-8FF4-9779B602D4CB}" srcOrd="1" destOrd="0" presId="urn:microsoft.com/office/officeart/2009/3/layout/OpposingIdeas"/>
    <dgm:cxn modelId="{9087E7A9-E7BB-476B-86C9-50793D637F8A}" type="presParOf" srcId="{F0F07287-7C9B-4FB3-AE82-C4B2B6362018}" destId="{DAE19A76-6ED7-4259-9B8D-E8A7C052F031}" srcOrd="2" destOrd="0" presId="urn:microsoft.com/office/officeart/2009/3/layout/OpposingIdeas"/>
    <dgm:cxn modelId="{7B366185-9FB9-4EB2-97BF-5DD92D234613}" type="presParOf" srcId="{F0F07287-7C9B-4FB3-AE82-C4B2B6362018}" destId="{0653138D-F9F0-4F68-BFD5-15A63BE26821}" srcOrd="3" destOrd="0" presId="urn:microsoft.com/office/officeart/2009/3/layout/OpposingIdeas"/>
    <dgm:cxn modelId="{182F0697-7638-4122-A172-6220A3BAF3CA}" type="presParOf" srcId="{F0F07287-7C9B-4FB3-AE82-C4B2B6362018}" destId="{CFB8A6F5-5F90-4BF3-9B2B-DA64E55B1437}" srcOrd="4" destOrd="0" presId="urn:microsoft.com/office/officeart/2009/3/layout/OpposingIdeas"/>
    <dgm:cxn modelId="{6024EE2B-B2A5-4AFB-8BA1-7E3F57885D37}" type="presParOf" srcId="{F0F07287-7C9B-4FB3-AE82-C4B2B6362018}" destId="{02133CBD-669A-4846-A8E3-FD31BAD47725}" srcOrd="5" destOrd="0" presId="urn:microsoft.com/office/officeart/2009/3/layout/OpposingIdeas"/>
    <dgm:cxn modelId="{82E6AE45-1A61-4F1F-85DD-C75EB4DBB88D}" type="presParOf" srcId="{F0F07287-7C9B-4FB3-AE82-C4B2B6362018}" destId="{3E011622-1539-4043-8F2F-E3D6B2EA79C5}" srcOrd="6" destOrd="0" presId="urn:microsoft.com/office/officeart/2009/3/layout/OpposingIdeas"/>
    <dgm:cxn modelId="{99FF1A99-1CC4-403A-B6FC-1C8157EB1FB0}" type="presParOf" srcId="{F0F07287-7C9B-4FB3-AE82-C4B2B6362018}" destId="{F108F010-553D-4CB2-9327-A01EEC6D9FB6}" srcOrd="7" destOrd="0" presId="urn:microsoft.com/office/officeart/2009/3/layout/OpposingIdeas"/>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1539BD-C7EB-4005-8B6B-49887CCD8298}">
      <dsp:nvSpPr>
        <dsp:cNvPr id="0" name=""/>
        <dsp:cNvSpPr/>
      </dsp:nvSpPr>
      <dsp:spPr>
        <a:xfrm>
          <a:off x="700576" y="71061"/>
          <a:ext cx="4298632" cy="5224138"/>
        </a:xfrm>
        <a:prstGeom prst="round2DiagRect">
          <a:avLst>
            <a:gd name="adj1" fmla="val 0"/>
            <a:gd name="adj2" fmla="val 1667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E6D69C-2C09-4CEA-8FF4-9779B602D4CB}">
      <dsp:nvSpPr>
        <dsp:cNvPr id="0" name=""/>
        <dsp:cNvSpPr/>
      </dsp:nvSpPr>
      <dsp:spPr>
        <a:xfrm>
          <a:off x="2860310" y="342949"/>
          <a:ext cx="11463" cy="4669774"/>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DAE19A76-6ED7-4259-9B8D-E8A7C052F031}">
      <dsp:nvSpPr>
        <dsp:cNvPr id="0" name=""/>
        <dsp:cNvSpPr/>
      </dsp:nvSpPr>
      <dsp:spPr>
        <a:xfrm>
          <a:off x="859726" y="333377"/>
          <a:ext cx="1862740" cy="4688918"/>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GB" sz="1000" b="1" kern="1200">
              <a:solidFill>
                <a:srgbClr val="0B6F5E"/>
              </a:solidFill>
              <a:latin typeface="Palatino Linotype" panose="02040502050505030304" pitchFamily="18" charset="0"/>
              <a:ea typeface="+mn-ea"/>
              <a:cs typeface="+mn-cs"/>
            </a:rPr>
            <a:t>The other parent does not agree to home education</a:t>
          </a:r>
        </a:p>
        <a:p>
          <a:pPr marL="0" lvl="0" indent="0" algn="l" defTabSz="444500">
            <a:lnSpc>
              <a:spcPct val="90000"/>
            </a:lnSpc>
            <a:spcBef>
              <a:spcPct val="0"/>
            </a:spcBef>
            <a:spcAft>
              <a:spcPct val="35000"/>
            </a:spcAft>
            <a:buNone/>
          </a:pPr>
          <a:r>
            <a:rPr lang="en-GB" sz="1000" b="1" kern="1200">
              <a:solidFill>
                <a:srgbClr val="0F9982"/>
              </a:solidFill>
              <a:latin typeface="Palatino Linotype" panose="02040502050505030304" pitchFamily="18" charset="0"/>
              <a:ea typeface="+mn-ea"/>
              <a:cs typeface="+mn-cs"/>
            </a:rPr>
            <a:t>Involvement in Children Act proceedings</a:t>
          </a:r>
        </a:p>
        <a:p>
          <a:pPr marL="0" lvl="0" indent="0" algn="l" defTabSz="444500">
            <a:lnSpc>
              <a:spcPct val="90000"/>
            </a:lnSpc>
            <a:spcBef>
              <a:spcPct val="0"/>
            </a:spcBef>
            <a:spcAft>
              <a:spcPct val="35000"/>
            </a:spcAft>
            <a:buNone/>
          </a:pPr>
          <a:r>
            <a:rPr lang="en-GB" sz="1000" b="1" kern="1200">
              <a:solidFill>
                <a:srgbClr val="0B6F5E"/>
              </a:solidFill>
              <a:latin typeface="Palatino Linotype" panose="02040502050505030304" pitchFamily="18" charset="0"/>
              <a:ea typeface="+mn-ea"/>
              <a:cs typeface="+mn-cs"/>
            </a:rPr>
            <a:t>The local authority offers resources which are otherwise unavailable</a:t>
          </a:r>
        </a:p>
        <a:p>
          <a:pPr marL="0" lvl="0" indent="0" algn="l" defTabSz="444500">
            <a:lnSpc>
              <a:spcPct val="90000"/>
            </a:lnSpc>
            <a:spcBef>
              <a:spcPct val="0"/>
            </a:spcBef>
            <a:spcAft>
              <a:spcPct val="35000"/>
            </a:spcAft>
            <a:buNone/>
          </a:pPr>
          <a:r>
            <a:rPr lang="en-GB" sz="1000" b="1" kern="1200">
              <a:solidFill>
                <a:srgbClr val="0F9982"/>
              </a:solidFill>
              <a:latin typeface="Palatino Linotype" panose="02040502050505030304" pitchFamily="18" charset="0"/>
              <a:ea typeface="+mn-ea"/>
              <a:cs typeface="+mn-cs"/>
            </a:rPr>
            <a:t>Your child is a foster child </a:t>
          </a:r>
        </a:p>
        <a:p>
          <a:pPr marL="0" lvl="0" indent="0" algn="l" defTabSz="444500">
            <a:lnSpc>
              <a:spcPct val="90000"/>
            </a:lnSpc>
            <a:spcBef>
              <a:spcPct val="0"/>
            </a:spcBef>
            <a:spcAft>
              <a:spcPct val="35000"/>
            </a:spcAft>
            <a:buNone/>
          </a:pPr>
          <a:r>
            <a:rPr lang="en-GB" sz="1000" b="1" kern="1200">
              <a:solidFill>
                <a:srgbClr val="0B6F5E"/>
              </a:solidFill>
              <a:latin typeface="Palatino Linotype" panose="02040502050505030304" pitchFamily="18" charset="0"/>
              <a:ea typeface="+mn-ea"/>
              <a:cs typeface="+mn-cs"/>
            </a:rPr>
            <a:t>Your child is a recently adopted child </a:t>
          </a:r>
        </a:p>
        <a:p>
          <a:pPr marL="0" lvl="0" indent="0" algn="l" defTabSz="444500">
            <a:lnSpc>
              <a:spcPct val="90000"/>
            </a:lnSpc>
            <a:spcBef>
              <a:spcPct val="0"/>
            </a:spcBef>
            <a:spcAft>
              <a:spcPct val="35000"/>
            </a:spcAft>
            <a:buNone/>
          </a:pPr>
          <a:r>
            <a:rPr lang="en-GB" sz="1000" b="1" kern="1200">
              <a:solidFill>
                <a:srgbClr val="0F9982"/>
              </a:solidFill>
              <a:latin typeface="Palatino Linotype" panose="02040502050505030304" pitchFamily="18" charset="0"/>
              <a:ea typeface="+mn-ea"/>
              <a:cs typeface="+mn-cs"/>
            </a:rPr>
            <a:t>You have current children's services involvement</a:t>
          </a:r>
        </a:p>
        <a:p>
          <a:pPr marL="0" lvl="0" indent="0" algn="l" defTabSz="444500">
            <a:lnSpc>
              <a:spcPct val="90000"/>
            </a:lnSpc>
            <a:spcBef>
              <a:spcPct val="0"/>
            </a:spcBef>
            <a:spcAft>
              <a:spcPct val="35000"/>
            </a:spcAft>
            <a:buNone/>
          </a:pPr>
          <a:r>
            <a:rPr lang="en-GB" sz="1000" b="1" kern="1200">
              <a:solidFill>
                <a:srgbClr val="0B6F5E"/>
              </a:solidFill>
              <a:latin typeface="Palatino Linotype" panose="02040502050505030304" pitchFamily="18" charset="0"/>
              <a:ea typeface="+mn-ea"/>
              <a:cs typeface="+mn-cs"/>
            </a:rPr>
            <a:t>You and your child would welcome endorsement of your provision</a:t>
          </a:r>
        </a:p>
        <a:p>
          <a:pPr marL="0" lvl="0" indent="0" algn="l" defTabSz="444500">
            <a:lnSpc>
              <a:spcPct val="90000"/>
            </a:lnSpc>
            <a:spcBef>
              <a:spcPct val="0"/>
            </a:spcBef>
            <a:spcAft>
              <a:spcPct val="35000"/>
            </a:spcAft>
            <a:buNone/>
          </a:pPr>
          <a:r>
            <a:rPr lang="en-GB" sz="1000" b="1" kern="1200">
              <a:solidFill>
                <a:srgbClr val="0F9982"/>
              </a:solidFill>
              <a:latin typeface="Palatino Linotype" panose="02040502050505030304" pitchFamily="18" charset="0"/>
              <a:ea typeface="+mn-ea"/>
              <a:cs typeface="+mn-cs"/>
            </a:rPr>
            <a:t>You find writing a report stressful and it makes you feel anxious</a:t>
          </a:r>
        </a:p>
        <a:p>
          <a:pPr marL="0" lvl="0" indent="0" algn="l" defTabSz="444500">
            <a:lnSpc>
              <a:spcPct val="90000"/>
            </a:lnSpc>
            <a:spcBef>
              <a:spcPct val="0"/>
            </a:spcBef>
            <a:spcAft>
              <a:spcPct val="35000"/>
            </a:spcAft>
            <a:buNone/>
          </a:pPr>
          <a:r>
            <a:rPr lang="en-GB" sz="1000" b="1" kern="1200">
              <a:solidFill>
                <a:srgbClr val="0B6F5E"/>
              </a:solidFill>
              <a:latin typeface="Palatino Linotype" panose="02040502050505030304" pitchFamily="18" charset="0"/>
              <a:ea typeface="+mn-ea"/>
              <a:cs typeface="+mn-cs"/>
            </a:rPr>
            <a:t>Your local education staff are supportive, helpful and understand home education</a:t>
          </a:r>
        </a:p>
        <a:p>
          <a:pPr marL="0" lvl="0" indent="0" algn="l" defTabSz="444500">
            <a:lnSpc>
              <a:spcPct val="90000"/>
            </a:lnSpc>
            <a:spcBef>
              <a:spcPct val="0"/>
            </a:spcBef>
            <a:spcAft>
              <a:spcPct val="35000"/>
            </a:spcAft>
            <a:buNone/>
          </a:pPr>
          <a:r>
            <a:rPr lang="en-GB" sz="1000" b="1" kern="1200">
              <a:solidFill>
                <a:srgbClr val="0F9982"/>
              </a:solidFill>
              <a:latin typeface="Palatino Linotype" panose="02040502050505030304" pitchFamily="18" charset="0"/>
              <a:ea typeface="+mn-ea"/>
              <a:cs typeface="+mn-cs"/>
            </a:rPr>
            <a:t>You only started HE recently and you would value LA feedback </a:t>
          </a:r>
        </a:p>
        <a:p>
          <a:pPr marL="0" lvl="0" indent="0" algn="l" defTabSz="444500">
            <a:lnSpc>
              <a:spcPct val="90000"/>
            </a:lnSpc>
            <a:spcBef>
              <a:spcPct val="0"/>
            </a:spcBef>
            <a:spcAft>
              <a:spcPct val="35000"/>
            </a:spcAft>
            <a:buNone/>
          </a:pPr>
          <a:r>
            <a:rPr lang="en-GB" sz="1000" b="1" kern="1200">
              <a:solidFill>
                <a:srgbClr val="0B6F5E"/>
              </a:solidFill>
              <a:latin typeface="Palatino Linotype" panose="02040502050505030304" pitchFamily="18" charset="0"/>
              <a:ea typeface="+mn-ea"/>
              <a:cs typeface="+mn-cs"/>
            </a:rPr>
            <a:t>Your child is struggling and you need one to one help</a:t>
          </a:r>
          <a:endParaRPr lang="en-GB" sz="1000" b="1" kern="1200">
            <a:solidFill>
              <a:srgbClr val="0F9982"/>
            </a:solidFill>
            <a:latin typeface="Palatino Linotype" panose="02040502050505030304" pitchFamily="18" charset="0"/>
            <a:ea typeface="+mn-ea"/>
            <a:cs typeface="+mn-cs"/>
          </a:endParaRPr>
        </a:p>
        <a:p>
          <a:pPr marL="0" lvl="0" indent="0" algn="l" defTabSz="444500">
            <a:lnSpc>
              <a:spcPct val="90000"/>
            </a:lnSpc>
            <a:spcBef>
              <a:spcPct val="0"/>
            </a:spcBef>
            <a:spcAft>
              <a:spcPct val="35000"/>
            </a:spcAft>
            <a:buNone/>
          </a:pPr>
          <a:endParaRPr lang="en-GB" sz="1000" kern="1200">
            <a:solidFill>
              <a:sysClr val="windowText" lastClr="000000">
                <a:hueOff val="0"/>
                <a:satOff val="0"/>
                <a:lumOff val="0"/>
                <a:alphaOff val="0"/>
              </a:sysClr>
            </a:solidFill>
            <a:latin typeface="Palatino Linotype" panose="02040502050505030304" pitchFamily="18" charset="0"/>
            <a:ea typeface="+mn-ea"/>
            <a:cs typeface="+mn-cs"/>
          </a:endParaRPr>
        </a:p>
      </dsp:txBody>
      <dsp:txXfrm>
        <a:off x="859726" y="333377"/>
        <a:ext cx="1862740" cy="4688918"/>
      </dsp:txXfrm>
    </dsp:sp>
    <dsp:sp modelId="{0653138D-F9F0-4F68-BFD5-15A63BE26821}">
      <dsp:nvSpPr>
        <dsp:cNvPr id="0" name=""/>
        <dsp:cNvSpPr/>
      </dsp:nvSpPr>
      <dsp:spPr>
        <a:xfrm>
          <a:off x="2875148" y="297816"/>
          <a:ext cx="2130528" cy="476003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GB" sz="1000" b="1" kern="1200">
              <a:solidFill>
                <a:srgbClr val="0070C0"/>
              </a:solidFill>
              <a:latin typeface="Calibri" panose="020F0502020204030204"/>
              <a:ea typeface="+mn-ea"/>
              <a:cs typeface="+mn-cs"/>
            </a:rPr>
            <a:t>Education is the duty of the parent</a:t>
          </a:r>
        </a:p>
        <a:p>
          <a:pPr marL="0" lvl="0" indent="0" algn="l" defTabSz="444500">
            <a:lnSpc>
              <a:spcPct val="90000"/>
            </a:lnSpc>
            <a:spcBef>
              <a:spcPct val="0"/>
            </a:spcBef>
            <a:spcAft>
              <a:spcPct val="35000"/>
            </a:spcAft>
            <a:buNone/>
          </a:pPr>
          <a:r>
            <a:rPr lang="en-GB" sz="1000" b="1" i="1" kern="1200">
              <a:solidFill>
                <a:schemeClr val="accent1">
                  <a:lumMod val="50000"/>
                </a:schemeClr>
              </a:solidFill>
              <a:latin typeface="Calibri" panose="020F0502020204030204"/>
              <a:ea typeface="+mn-ea"/>
              <a:cs typeface="+mn-cs"/>
            </a:rPr>
            <a:t>Protecting the parent's right to choose</a:t>
          </a:r>
        </a:p>
        <a:p>
          <a:pPr marL="0" lvl="0" indent="0" algn="l" defTabSz="444500">
            <a:lnSpc>
              <a:spcPct val="90000"/>
            </a:lnSpc>
            <a:spcBef>
              <a:spcPct val="0"/>
            </a:spcBef>
            <a:spcAft>
              <a:spcPct val="35000"/>
            </a:spcAft>
            <a:buNone/>
          </a:pPr>
          <a:r>
            <a:rPr lang="en-GB" sz="1000" b="1" kern="1200">
              <a:solidFill>
                <a:srgbClr val="0070C0"/>
              </a:solidFill>
              <a:latin typeface="Calibri" panose="020F0502020204030204"/>
              <a:ea typeface="+mn-ea"/>
              <a:cs typeface="+mn-cs"/>
            </a:rPr>
            <a:t>Assessment by a stranger may give a wrong impression, as things can be overlooked</a:t>
          </a:r>
        </a:p>
        <a:p>
          <a:pPr marL="0" lvl="0" indent="0" algn="l" defTabSz="444500">
            <a:lnSpc>
              <a:spcPct val="90000"/>
            </a:lnSpc>
            <a:spcBef>
              <a:spcPct val="0"/>
            </a:spcBef>
            <a:spcAft>
              <a:spcPct val="35000"/>
            </a:spcAft>
            <a:buNone/>
          </a:pPr>
          <a:r>
            <a:rPr lang="en-GB" sz="1000" b="1" i="1" kern="1200">
              <a:solidFill>
                <a:schemeClr val="accent1">
                  <a:lumMod val="50000"/>
                </a:schemeClr>
              </a:solidFill>
              <a:latin typeface="Calibri" panose="020F0502020204030204"/>
              <a:ea typeface="+mn-ea"/>
              <a:cs typeface="+mn-cs"/>
            </a:rPr>
            <a:t>Education officers change and there is no consistency</a:t>
          </a:r>
        </a:p>
        <a:p>
          <a:pPr marL="0" lvl="0" indent="0" algn="l" defTabSz="444500">
            <a:lnSpc>
              <a:spcPct val="90000"/>
            </a:lnSpc>
            <a:spcBef>
              <a:spcPct val="0"/>
            </a:spcBef>
            <a:spcAft>
              <a:spcPct val="35000"/>
            </a:spcAft>
            <a:buNone/>
          </a:pPr>
          <a:r>
            <a:rPr lang="en-GB" sz="1000" b="1" kern="1200">
              <a:solidFill>
                <a:srgbClr val="0070C0"/>
              </a:solidFill>
              <a:latin typeface="Calibri" panose="020F0502020204030204"/>
              <a:ea typeface="+mn-ea"/>
              <a:cs typeface="+mn-cs"/>
            </a:rPr>
            <a:t>Education officers may be judgemental and treat a meeting as a social services assessment</a:t>
          </a:r>
        </a:p>
        <a:p>
          <a:pPr marL="0" lvl="0" indent="0" algn="l" defTabSz="444500">
            <a:lnSpc>
              <a:spcPct val="90000"/>
            </a:lnSpc>
            <a:spcBef>
              <a:spcPct val="0"/>
            </a:spcBef>
            <a:spcAft>
              <a:spcPct val="35000"/>
            </a:spcAft>
            <a:buNone/>
          </a:pPr>
          <a:r>
            <a:rPr lang="en-GB" sz="1000" b="1" i="1" kern="1200">
              <a:solidFill>
                <a:schemeClr val="accent1">
                  <a:lumMod val="50000"/>
                </a:schemeClr>
              </a:solidFill>
              <a:latin typeface="Calibri" panose="020F0502020204030204"/>
              <a:ea typeface="+mn-ea"/>
              <a:cs typeface="+mn-cs"/>
            </a:rPr>
            <a:t>Education officers have training in safeguarding, but not usually training in home education</a:t>
          </a:r>
        </a:p>
        <a:p>
          <a:pPr marL="0" lvl="0" indent="0" algn="l" defTabSz="444500">
            <a:lnSpc>
              <a:spcPct val="90000"/>
            </a:lnSpc>
            <a:spcBef>
              <a:spcPct val="0"/>
            </a:spcBef>
            <a:spcAft>
              <a:spcPct val="35000"/>
            </a:spcAft>
            <a:buNone/>
          </a:pPr>
          <a:r>
            <a:rPr lang="en-GB" sz="1000" b="1" kern="1200">
              <a:solidFill>
                <a:srgbClr val="0070C0"/>
              </a:solidFill>
              <a:latin typeface="Calibri" panose="020F0502020204030204"/>
              <a:ea typeface="+mn-ea"/>
              <a:cs typeface="+mn-cs"/>
            </a:rPr>
            <a:t>Education officers are former teachers who may have a 'school' mindset</a:t>
          </a:r>
        </a:p>
        <a:p>
          <a:pPr marL="0" lvl="0" indent="0" algn="l" defTabSz="444500">
            <a:lnSpc>
              <a:spcPct val="90000"/>
            </a:lnSpc>
            <a:spcBef>
              <a:spcPct val="0"/>
            </a:spcBef>
            <a:spcAft>
              <a:spcPct val="35000"/>
            </a:spcAft>
            <a:buNone/>
          </a:pPr>
          <a:r>
            <a:rPr lang="en-GB" sz="1000" b="1" i="1" kern="1200">
              <a:solidFill>
                <a:schemeClr val="accent1">
                  <a:lumMod val="50000"/>
                </a:schemeClr>
              </a:solidFill>
              <a:latin typeface="Calibri" panose="020F0502020204030204"/>
              <a:ea typeface="+mn-ea"/>
              <a:cs typeface="+mn-cs"/>
            </a:rPr>
            <a:t>Time taken from the family</a:t>
          </a:r>
        </a:p>
        <a:p>
          <a:pPr marL="0" lvl="0" indent="0" algn="l" defTabSz="444500">
            <a:lnSpc>
              <a:spcPct val="90000"/>
            </a:lnSpc>
            <a:spcBef>
              <a:spcPct val="0"/>
            </a:spcBef>
            <a:spcAft>
              <a:spcPct val="35000"/>
            </a:spcAft>
            <a:buNone/>
          </a:pPr>
          <a:r>
            <a:rPr lang="en-GB" sz="1000" b="1" kern="1200">
              <a:solidFill>
                <a:srgbClr val="0070C0"/>
              </a:solidFill>
              <a:latin typeface="Calibri" panose="020F0502020204030204"/>
              <a:ea typeface="+mn-ea"/>
              <a:cs typeface="+mn-cs"/>
            </a:rPr>
            <a:t>Privacy of the home</a:t>
          </a:r>
        </a:p>
        <a:p>
          <a:pPr marL="0" lvl="0" indent="0" algn="l" defTabSz="444500">
            <a:lnSpc>
              <a:spcPct val="90000"/>
            </a:lnSpc>
            <a:spcBef>
              <a:spcPct val="0"/>
            </a:spcBef>
            <a:spcAft>
              <a:spcPct val="35000"/>
            </a:spcAft>
            <a:buNone/>
          </a:pPr>
          <a:r>
            <a:rPr lang="en-GB" sz="1000" b="1" i="1" kern="1200">
              <a:solidFill>
                <a:schemeClr val="accent1">
                  <a:lumMod val="50000"/>
                </a:schemeClr>
              </a:solidFill>
              <a:latin typeface="Calibri" panose="020F0502020204030204"/>
              <a:ea typeface="+mn-ea"/>
              <a:cs typeface="+mn-cs"/>
            </a:rPr>
            <a:t>Invasion of secure space</a:t>
          </a:r>
        </a:p>
        <a:p>
          <a:pPr marL="0" lvl="0" indent="0" algn="l" defTabSz="444500">
            <a:lnSpc>
              <a:spcPct val="90000"/>
            </a:lnSpc>
            <a:spcBef>
              <a:spcPct val="0"/>
            </a:spcBef>
            <a:spcAft>
              <a:spcPct val="35000"/>
            </a:spcAft>
            <a:buNone/>
          </a:pPr>
          <a:r>
            <a:rPr lang="en-GB" sz="1000" b="1" kern="1200">
              <a:solidFill>
                <a:srgbClr val="0070C0"/>
              </a:solidFill>
              <a:latin typeface="Calibri" panose="020F0502020204030204"/>
              <a:ea typeface="+mn-ea"/>
              <a:cs typeface="+mn-cs"/>
            </a:rPr>
            <a:t>Parents know their child best</a:t>
          </a:r>
        </a:p>
        <a:p>
          <a:pPr marL="0" lvl="0" indent="0" algn="l" defTabSz="444500">
            <a:lnSpc>
              <a:spcPct val="90000"/>
            </a:lnSpc>
            <a:spcBef>
              <a:spcPct val="0"/>
            </a:spcBef>
            <a:spcAft>
              <a:spcPct val="35000"/>
            </a:spcAft>
            <a:buNone/>
          </a:pPr>
          <a:r>
            <a:rPr lang="en-GB" sz="1000" b="1" i="1" kern="1200">
              <a:solidFill>
                <a:schemeClr val="tx2">
                  <a:lumMod val="75000"/>
                </a:schemeClr>
              </a:solidFill>
              <a:latin typeface="Calibri" panose="020F0502020204030204"/>
              <a:ea typeface="+mn-ea"/>
              <a:cs typeface="+mn-cs"/>
            </a:rPr>
            <a:t>Parents feel pressured to sign forms, or to give private information</a:t>
          </a:r>
        </a:p>
        <a:p>
          <a:pPr marL="0" lvl="0" indent="0" algn="l" defTabSz="444500">
            <a:lnSpc>
              <a:spcPct val="90000"/>
            </a:lnSpc>
            <a:spcBef>
              <a:spcPct val="0"/>
            </a:spcBef>
            <a:spcAft>
              <a:spcPct val="35000"/>
            </a:spcAft>
            <a:buNone/>
          </a:pPr>
          <a:r>
            <a:rPr lang="en-GB" sz="1000" b="1" kern="1200">
              <a:solidFill>
                <a:srgbClr val="0070C0"/>
              </a:solidFill>
              <a:latin typeface="Calibri" panose="020F0502020204030204"/>
              <a:ea typeface="+mn-ea"/>
              <a:cs typeface="+mn-cs"/>
            </a:rPr>
            <a:t>The local authority has nothing to offer</a:t>
          </a:r>
        </a:p>
        <a:p>
          <a:pPr marL="0" lvl="0" indent="0" algn="l" defTabSz="444500">
            <a:lnSpc>
              <a:spcPct val="90000"/>
            </a:lnSpc>
            <a:spcBef>
              <a:spcPct val="0"/>
            </a:spcBef>
            <a:spcAft>
              <a:spcPct val="35000"/>
            </a:spcAft>
            <a:buNone/>
          </a:pPr>
          <a:r>
            <a:rPr lang="en-GB" sz="1000" b="1" i="1" kern="1200">
              <a:solidFill>
                <a:schemeClr val="accent5">
                  <a:lumMod val="50000"/>
                </a:schemeClr>
              </a:solidFill>
              <a:latin typeface="Calibri" panose="020F0502020204030204"/>
              <a:ea typeface="+mn-ea"/>
              <a:cs typeface="+mn-cs"/>
            </a:rPr>
            <a:t>Accepting meetings normalises them</a:t>
          </a:r>
        </a:p>
        <a:p>
          <a:pPr marL="0" lvl="0" indent="0" algn="l" defTabSz="444500">
            <a:lnSpc>
              <a:spcPct val="90000"/>
            </a:lnSpc>
            <a:spcBef>
              <a:spcPct val="0"/>
            </a:spcBef>
            <a:spcAft>
              <a:spcPct val="35000"/>
            </a:spcAft>
            <a:buNone/>
          </a:pPr>
          <a:r>
            <a:rPr lang="en-GB" sz="1000" b="1" kern="1200">
              <a:solidFill>
                <a:srgbClr val="0070C0"/>
              </a:solidFill>
              <a:latin typeface="Calibri" panose="020F0502020204030204"/>
              <a:ea typeface="+mn-ea"/>
              <a:cs typeface="+mn-cs"/>
            </a:rPr>
            <a:t>Schools are inspected only every several years and annual demands are unfair</a:t>
          </a:r>
        </a:p>
        <a:p>
          <a:pPr marL="0" lvl="0" indent="0" algn="l" defTabSz="444500">
            <a:lnSpc>
              <a:spcPct val="90000"/>
            </a:lnSpc>
            <a:spcBef>
              <a:spcPct val="0"/>
            </a:spcBef>
            <a:spcAft>
              <a:spcPct val="35000"/>
            </a:spcAft>
            <a:buNone/>
          </a:pPr>
          <a:endParaRPr lang="en-GB" sz="1000" kern="1200">
            <a:solidFill>
              <a:sysClr val="windowText" lastClr="000000">
                <a:hueOff val="0"/>
                <a:satOff val="0"/>
                <a:lumOff val="0"/>
                <a:alphaOff val="0"/>
              </a:sysClr>
            </a:solidFill>
            <a:latin typeface="Calibri" panose="020F0502020204030204"/>
            <a:ea typeface="+mn-ea"/>
            <a:cs typeface="+mn-cs"/>
          </a:endParaRPr>
        </a:p>
        <a:p>
          <a:pPr marL="0" lvl="0" indent="0" algn="l" defTabSz="444500">
            <a:lnSpc>
              <a:spcPct val="90000"/>
            </a:lnSpc>
            <a:spcBef>
              <a:spcPct val="0"/>
            </a:spcBef>
            <a:spcAft>
              <a:spcPct val="35000"/>
            </a:spcAft>
            <a:buNone/>
          </a:pPr>
          <a:endParaRPr lang="en-GB" sz="1000" kern="1200">
            <a:solidFill>
              <a:sysClr val="windowText" lastClr="000000">
                <a:hueOff val="0"/>
                <a:satOff val="0"/>
                <a:lumOff val="0"/>
                <a:alphaOff val="0"/>
              </a:sysClr>
            </a:solidFill>
            <a:latin typeface="Calibri" panose="020F0502020204030204"/>
            <a:ea typeface="+mn-ea"/>
            <a:cs typeface="+mn-cs"/>
          </a:endParaRPr>
        </a:p>
      </dsp:txBody>
      <dsp:txXfrm>
        <a:off x="2875148" y="297816"/>
        <a:ext cx="2130528" cy="4760039"/>
      </dsp:txXfrm>
    </dsp:sp>
    <dsp:sp modelId="{02133CBD-669A-4846-A8E3-FD31BAD47725}">
      <dsp:nvSpPr>
        <dsp:cNvPr id="0" name=""/>
        <dsp:cNvSpPr/>
      </dsp:nvSpPr>
      <dsp:spPr>
        <a:xfrm rot="16200000">
          <a:off x="-902684" y="1857837"/>
          <a:ext cx="2521808" cy="716438"/>
        </a:xfrm>
        <a:prstGeom prst="rightArrow">
          <a:avLst>
            <a:gd name="adj1" fmla="val 49830"/>
            <a:gd name="adj2" fmla="val 60660"/>
          </a:avLst>
        </a:prstGeom>
        <a:solidFill>
          <a:srgbClr val="0F9982"/>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r" defTabSz="711200">
            <a:lnSpc>
              <a:spcPct val="90000"/>
            </a:lnSpc>
            <a:spcBef>
              <a:spcPct val="0"/>
            </a:spcBef>
            <a:spcAft>
              <a:spcPct val="35000"/>
            </a:spcAft>
            <a:buNone/>
          </a:pPr>
          <a:r>
            <a:rPr lang="en-GB" sz="1600" kern="1200">
              <a:solidFill>
                <a:schemeClr val="bg1"/>
              </a:solidFill>
              <a:latin typeface="Calibri" panose="020F0502020204030204"/>
              <a:ea typeface="+mn-ea"/>
              <a:cs typeface="+mn-cs"/>
            </a:rPr>
            <a:t>Meeting</a:t>
          </a:r>
        </a:p>
      </dsp:txBody>
      <dsp:txXfrm>
        <a:off x="-794406" y="2145834"/>
        <a:ext cx="2305251" cy="357002"/>
      </dsp:txXfrm>
    </dsp:sp>
    <dsp:sp modelId="{F108F010-553D-4CB2-9327-A01EEC6D9FB6}">
      <dsp:nvSpPr>
        <dsp:cNvPr id="0" name=""/>
        <dsp:cNvSpPr/>
      </dsp:nvSpPr>
      <dsp:spPr>
        <a:xfrm rot="5400000">
          <a:off x="4112386" y="2281069"/>
          <a:ext cx="2521808" cy="716438"/>
        </a:xfrm>
        <a:prstGeom prst="rightArrow">
          <a:avLst>
            <a:gd name="adj1" fmla="val 49830"/>
            <a:gd name="adj2" fmla="val 60660"/>
          </a:avLst>
        </a:prstGeom>
        <a:solidFill>
          <a:srgbClr val="00B0F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r" defTabSz="711200">
            <a:lnSpc>
              <a:spcPct val="90000"/>
            </a:lnSpc>
            <a:spcBef>
              <a:spcPct val="0"/>
            </a:spcBef>
            <a:spcAft>
              <a:spcPct val="35000"/>
            </a:spcAft>
            <a:buNone/>
          </a:pPr>
          <a:r>
            <a:rPr lang="en-GB" sz="1600" kern="1200">
              <a:solidFill>
                <a:schemeClr val="bg1"/>
              </a:solidFill>
              <a:latin typeface="Calibri" panose="020F0502020204030204"/>
              <a:ea typeface="+mn-ea"/>
              <a:cs typeface="+mn-cs"/>
            </a:rPr>
            <a:t>Not meeting</a:t>
          </a:r>
        </a:p>
      </dsp:txBody>
      <dsp:txXfrm>
        <a:off x="4220665" y="2352509"/>
        <a:ext cx="2305251" cy="357002"/>
      </dsp:txXfrm>
    </dsp:sp>
  </dsp:spTree>
</dsp:drawing>
</file>

<file path=word/diagrams/layout1.xml><?xml version="1.0" encoding="utf-8"?>
<dgm:layoutDef xmlns:dgm="http://schemas.openxmlformats.org/drawingml/2006/diagram" xmlns:a="http://schemas.openxmlformats.org/drawingml/2006/main" uniqueId="urn:microsoft.com/office/officeart/2009/3/layout/OpposingIdeas">
  <dgm:title val=""/>
  <dgm:desc val=""/>
  <dgm:catLst>
    <dgm:cat type="relationship" pri="3400"/>
  </dgm:catLst>
  <dgm:samp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clrData>
  <dgm:layoutNode name="Name0">
    <dgm:varLst>
      <dgm:chMax val="2"/>
      <dgm:dir/>
      <dgm:animOne val="branch"/>
      <dgm:animLvl val="lvl"/>
      <dgm:resizeHandles val="exact"/>
    </dgm:varLst>
    <dgm:choose name="Name1">
      <dgm:if name="Name2" axis="ch" ptType="node" func="cnt" op="lte" val="1">
        <dgm:alg type="composite">
          <dgm:param type="ar" val="0.9928"/>
        </dgm:alg>
      </dgm:if>
      <dgm:else name="Name3">
        <dgm:alg type="composite">
          <dgm:param type="ar" val="1.6364"/>
        </dgm:alg>
      </dgm:else>
    </dgm:choose>
    <dgm:shape xmlns:r="http://schemas.openxmlformats.org/officeDocument/2006/relationships" r:blip="">
      <dgm:adjLst/>
    </dgm:shape>
    <dgm:choose name="Name4">
      <dgm:if name="Name5" func="var" arg="dir" op="equ" val="norm">
        <dgm:choose name="Name6">
          <dgm:if name="Name7"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2963"/>
              <dgm:constr type="t" for="ch" forName="ChildText1" refType="h" fact="0.2722"/>
              <dgm:constr type="w" for="ch" forName="ChildText1" refType="w" fact="0.6534"/>
              <dgm:constr type="h" for="ch" forName="ChildText1" refType="h" fact="0.6682"/>
              <dgm:constr type="l" for="ch" forName="Background" refType="w" fact="0.246"/>
              <dgm:constr type="t" for="ch" forName="Background" refType="h" fact="0.2125"/>
              <dgm:constr type="w" for="ch" forName="Background" refType="w" fact="0.754"/>
              <dgm:constr type="h" for="ch" forName="Background" refType="h" fact="0.7875"/>
              <dgm:constr type="l" for="ch" forName="ParentText1" refType="w" fact="0"/>
              <dgm:constr type="t" for="ch" forName="ParentText1" refType="h" fact="0"/>
              <dgm:constr type="w" for="ch" forName="ParentText1" refType="w" fact="0.234"/>
              <dgm:constr type="h" for="ch" forName="ParentText1" refType="h" fact="0.8713"/>
              <dgm:constr type="l" for="ch" forName="ParentShape1" refType="w" fact="0"/>
              <dgm:constr type="t" for="ch" forName="ParentShape1" refType="h" fact="0"/>
              <dgm:constr type="w" for="ch" forName="ParentShape1" refType="w" fact="0.234"/>
              <dgm:constr type="h" for="ch" forName="ParentShape1" refType="h" fact="0.8713"/>
            </dgm:constrLst>
          </dgm:if>
          <dgm:else name="Name8">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15"/>
              <dgm:constr type="t" for="ch" forName="ChildText1" refType="h" fact="0.22"/>
              <dgm:constr type="w" for="ch" forName="ChildText1" refType="w" fact="0.325"/>
              <dgm:constr type="h" for="ch" forName="ChildText1" refType="h" fact="0.56"/>
              <dgm:constr type="l" for="ch" forName="ChildText2" refType="w" fact="0.525"/>
              <dgm:constr type="t" for="ch" forName="ChildText2" refType="h" fact="0.22"/>
              <dgm:constr type="w" for="ch" forName="ChildText2" refType="w" fact="0.325"/>
              <dgm:constr type="h" for="ch" forName="ChildText2" refType="h" fact="0.56"/>
              <dgm:constr type="l" for="ch" forName="Background" refType="w" fact="0.125"/>
              <dgm:constr type="t" for="ch" forName="Background" refType="h" fact="0.17"/>
              <dgm:constr type="w" for="ch" forName="Background" refType="w" fact="0.75"/>
              <dgm:constr type="h" for="ch" forName="Background" refType="h" fact="0.66"/>
              <dgm:constr type="l" for="ch" forName="ParentText1" refType="w" fact="0"/>
              <dgm:constr type="t" for="ch" forName="ParentText1" refType="h" fact="0"/>
              <dgm:constr type="w" for="ch" forName="ParentText1" refType="w" fact="0.125"/>
              <dgm:constr type="h" for="ch" forName="ParentText1" refType="h" fact="0.72"/>
              <dgm:constr type="l" for="ch" forName="ParentShape1" refType="w" fact="0"/>
              <dgm:constr type="t" for="ch" forName="ParentShape1" refType="h" fact="0"/>
              <dgm:constr type="w" for="ch" forName="ParentShape1" refType="w" fact="0.125"/>
              <dgm:constr type="h" for="ch" forName="ParentShape1" refType="h" fact="0.72"/>
              <dgm:constr type="l" for="ch" forName="ParentText2" refType="w" fact="0.875"/>
              <dgm:constr type="t" for="ch" forName="ParentText2" refType="h" fact="0.28"/>
              <dgm:constr type="w" for="ch" forName="ParentText2" refType="w" fact="0.125"/>
              <dgm:constr type="h" for="ch" forName="ParentText2" refType="h" fact="0.72"/>
              <dgm:constr type="l" for="ch" forName="ParentShape2" refType="w" fact="0.875"/>
              <dgm:constr type="t" for="ch" forName="ParentShape2" refType="h" fact="0.28"/>
              <dgm:constr type="w" for="ch" forName="ParentShape2" refType="w" fact="0.125"/>
              <dgm:constr type="h" for="ch" forName="ParentShape2" refType="h" fact="0.72"/>
              <dgm:constr type="l" for="ch" forName="Divider" refType="w" fact="0.5"/>
              <dgm:constr type="t" for="ch" forName="Divider" refType="h" fact="0.24"/>
              <dgm:constr type="w" for="ch" forName="Divider" refType="w" fact="0.0001"/>
              <dgm:constr type="h" for="ch" forName="Divider" refType="h" fact="0.52"/>
            </dgm:constrLst>
          </dgm:else>
        </dgm:choose>
      </dgm:if>
      <dgm:else name="Name9">
        <dgm:choose name="Name10">
          <dgm:if name="Name11"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2455"/>
              <dgm:constr type="t" for="ch" forName="ChildText1" refType="h" fact="0.2651"/>
              <dgm:constr type="w" for="ch" forName="ChildText1" refType="w" fact="0.5351"/>
              <dgm:constr type="h" for="ch" forName="ChildText1" refType="h" fact="0.56"/>
              <dgm:constr type="r" for="ch" forName="Background" refType="w" fact="-0.246"/>
              <dgm:constr type="t" for="ch" forName="Background" refType="h" fact="0.2125"/>
              <dgm:constr type="w" for="ch" forName="Background" refType="w" fact="0.754"/>
              <dgm:constr type="h" for="ch" forName="Background" refType="h" fact="0.7875"/>
              <dgm:constr type="r" for="ch" forName="ParentText1" refType="w" fact="0"/>
              <dgm:constr type="t" for="ch" forName="ParentText1" refType="h" fact="0"/>
              <dgm:constr type="w" for="ch" forName="ParentText1" refType="w" fact="0.234"/>
              <dgm:constr type="h" for="ch" forName="ParentText1" refType="h" fact="0.8713"/>
              <dgm:constr type="r" for="ch" forName="ParentShape1" refType="w" fact="0"/>
              <dgm:constr type="t" for="ch" forName="ParentShape1" refType="h" fact="0"/>
              <dgm:constr type="w" for="ch" forName="ParentShape1" refType="w" fact="0.234"/>
              <dgm:constr type="h" for="ch" forName="ParentShape1" refType="h" fact="0.8713"/>
            </dgm:constrLst>
          </dgm:if>
          <dgm:else name="Name12">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15"/>
              <dgm:constr type="t" for="ch" forName="ChildText1" refType="h" fact="0.22"/>
              <dgm:constr type="w" for="ch" forName="ChildText1" refType="w" fact="0.325"/>
              <dgm:constr type="h" for="ch" forName="ChildText1" refType="h" fact="0.56"/>
              <dgm:constr type="r" for="ch" forName="ChildText2" refType="w" fact="-0.525"/>
              <dgm:constr type="t" for="ch" forName="ChildText2" refType="h" fact="0.22"/>
              <dgm:constr type="w" for="ch" forName="ChildText2" refType="w" fact="0.325"/>
              <dgm:constr type="h" for="ch" forName="ChildText2" refType="h" fact="0.56"/>
              <dgm:constr type="r" for="ch" forName="Background" refType="w" fact="-0.125"/>
              <dgm:constr type="t" for="ch" forName="Background" refType="h" fact="0.17"/>
              <dgm:constr type="w" for="ch" forName="Background" refType="w" fact="0.75"/>
              <dgm:constr type="h" for="ch" forName="Background" refType="h" fact="0.66"/>
              <dgm:constr type="r" for="ch" forName="ParentText1" refType="w" fact="0"/>
              <dgm:constr type="t" for="ch" forName="ParentText1" refType="h" fact="0"/>
              <dgm:constr type="w" for="ch" forName="ParentText1" refType="w" fact="0.125"/>
              <dgm:constr type="h" for="ch" forName="ParentText1" refType="h" fact="0.72"/>
              <dgm:constr type="r" for="ch" forName="ParentShape1" refType="w" fact="0"/>
              <dgm:constr type="t" for="ch" forName="ParentShape1" refType="h" fact="0"/>
              <dgm:constr type="w" for="ch" forName="ParentShape1" refType="w" fact="0.125"/>
              <dgm:constr type="h" for="ch" forName="ParentShape1" refType="h" fact="0.72"/>
              <dgm:constr type="r" for="ch" forName="ParentText2" refType="w" fact="-0.875"/>
              <dgm:constr type="t" for="ch" forName="ParentText2" refType="h" fact="0.28"/>
              <dgm:constr type="w" for="ch" forName="ParentText2" refType="w" fact="0.125"/>
              <dgm:constr type="h" for="ch" forName="ParentText2" refType="h" fact="0.72"/>
              <dgm:constr type="r" for="ch" forName="ParentShape2" refType="w" fact="-0.875"/>
              <dgm:constr type="t" for="ch" forName="ParentShape2" refType="h" fact="0.28"/>
              <dgm:constr type="w" for="ch" forName="ParentShape2" refType="w" fact="0.125"/>
              <dgm:constr type="h" for="ch" forName="ParentShape2" refType="h" fact="0.72"/>
              <dgm:constr type="r" for="ch" forName="Divider" refType="w" fact="-0.5"/>
              <dgm:constr type="t" for="ch" forName="Divider" refType="h" fact="0.24"/>
              <dgm:constr type="w" for="ch" forName="Divider" refType="w" fact="0.0001"/>
              <dgm:constr type="h" for="ch" forName="Divider" refType="h" fact="0.52"/>
            </dgm:constrLst>
          </dgm:else>
        </dgm:choose>
      </dgm:else>
    </dgm:choose>
    <dgm:choose name="Name13">
      <dgm:if name="Name14" axis="ch" ptType="node" func="cnt" op="gte" val="1">
        <dgm:layoutNode name="Background" styleLbl="node1">
          <dgm:alg type="sp"/>
          <dgm:choose name="Name15">
            <dgm:if name="Name16" func="var" arg="dir" op="equ" val="norm">
              <dgm:shape xmlns:r="http://schemas.openxmlformats.org/officeDocument/2006/relationships" type="round2DiagRect" r:blip="">
                <dgm:adjLst>
                  <dgm:adj idx="1" val="0"/>
                  <dgm:adj idx="2" val="0.1667"/>
                </dgm:adjLst>
              </dgm:shape>
            </dgm:if>
            <dgm:else name="Name17">
              <dgm:shape xmlns:r="http://schemas.openxmlformats.org/officeDocument/2006/relationships" type="round2DiagRect" r:blip="">
                <dgm:adjLst>
                  <dgm:adj idx="1" val="0.1667"/>
                  <dgm:adj idx="2" val="0"/>
                </dgm:adjLst>
              </dgm:shape>
            </dgm:else>
          </dgm:choose>
          <dgm:presOf/>
        </dgm:layoutNode>
        <dgm:choose name="Name18">
          <dgm:if name="Name19" axis="ch" ptType="node" func="cnt" op="gte" val="2">
            <dgm:layoutNode name="Divider" styleLbl="callout">
              <dgm:alg type="sp"/>
              <dgm:shape xmlns:r="http://schemas.openxmlformats.org/officeDocument/2006/relationships" type="line" r:blip="">
                <dgm:adjLst/>
              </dgm:shape>
              <dgm:presOf/>
            </dgm:layoutNode>
          </dgm:if>
          <dgm:else name="Name20"/>
        </dgm:choose>
        <dgm:layoutNode name="ChildText1"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21">
          <dgm:if name="Name22" axis="ch" ptType="node" func="cnt" op="gte" val="2">
            <dgm:layoutNode name="ChildText2"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3"/>
        </dgm:choose>
        <dgm:layoutNode name="ParentText1" styleLbl="revTx">
          <dgm:varLst>
            <dgm:chMax val="1"/>
            <dgm:chPref val="1"/>
          </dgm:varLst>
          <dgm:choose name="Name24">
            <dgm:if name="Name25" func="var" arg="dir" op="equ" val="norm">
              <dgm:alg type="tx">
                <dgm:param type="parTxLTRAlign" val="r"/>
                <dgm:param type="shpTxLTRAlignCh" val="r"/>
                <dgm:param type="txAnchorVertCh" val="mid"/>
                <dgm:param type="autoTxRot" val="grav"/>
              </dgm:alg>
            </dgm:if>
            <dgm:else name="Name26">
              <dgm:alg type="tx">
                <dgm:param type="parTxLTRAlign" val="l"/>
                <dgm:param type="shpTxLTRAlignCh" val="r"/>
                <dgm:param type="txAnchorVertCh" val="mid"/>
                <dgm:param type="autoTxRot" val="grav"/>
              </dgm:alg>
            </dgm:else>
          </dgm:choose>
          <dgm:choose name="Name27">
            <dgm:if name="Name28" func="var" arg="dir" op="equ" val="norm">
              <dgm:shape xmlns:r="http://schemas.openxmlformats.org/officeDocument/2006/relationships" rot="-90" type="rightArrow" r:blip="" hideGeom="1">
                <dgm:adjLst>
                  <dgm:adj idx="1" val="0.4983"/>
                  <dgm:adj idx="2" val="0.6066"/>
                </dgm:adjLst>
              </dgm:shape>
            </dgm:if>
            <dgm:else name="Name29">
              <dgm:shape xmlns:r="http://schemas.openxmlformats.org/officeDocument/2006/relationships" rot="90" type="leftArrow" r:blip="" hideGeom="1">
                <dgm:adjLst>
                  <dgm:adj idx="1" val="0.4983"/>
                  <dgm:adj idx="2" val="0.6066"/>
                </dgm:adjLst>
              </dgm:shape>
            </dgm:else>
          </dgm:choos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1" styleLbl="alignImgPlace1">
          <dgm:varLst/>
          <dgm:alg type="sp"/>
          <dgm:presOf axis="ch self" ptType="node node" st="1 1" cnt="1 0"/>
          <dgm:choose name="Name30">
            <dgm:if name="Name31" func="var" arg="dir" op="equ" val="norm">
              <dgm:shape xmlns:r="http://schemas.openxmlformats.org/officeDocument/2006/relationships" rot="-90" type="rightArrow" r:blip="">
                <dgm:adjLst>
                  <dgm:adj idx="1" val="0.4983"/>
                  <dgm:adj idx="2" val="0.6066"/>
                </dgm:adjLst>
              </dgm:shape>
            </dgm:if>
            <dgm:else name="Name32">
              <dgm:shape xmlns:r="http://schemas.openxmlformats.org/officeDocument/2006/relationships" rot="90" type="leftArrow" r:blip="">
                <dgm:adjLst>
                  <dgm:adj idx="1" val="0.4983"/>
                  <dgm:adj idx="2" val="0.6066"/>
                </dgm:adjLst>
              </dgm:shape>
            </dgm:else>
          </dgm:choose>
        </dgm:layoutNode>
        <dgm:choose name="Name33">
          <dgm:if name="Name34" axis="ch" ptType="node" func="cnt" op="gte" val="2">
            <dgm:layoutNode name="ParentText2" styleLbl="revTx">
              <dgm:varLst>
                <dgm:chMax val="1"/>
                <dgm:chPref val="1"/>
              </dgm:varLst>
              <dgm:choose name="Name35">
                <dgm:if name="Name36" func="var" arg="dir" op="equ" val="norm">
                  <dgm:alg type="tx">
                    <dgm:param type="parTxLTRAlign" val="r"/>
                    <dgm:param type="shpTxLTRAlignCh" val="r"/>
                    <dgm:param type="txAnchorVertCh" val="mid"/>
                    <dgm:param type="autoTxRot" val="grav"/>
                  </dgm:alg>
                </dgm:if>
                <dgm:else name="Name37">
                  <dgm:alg type="tx">
                    <dgm:param type="parTxLTRAlign" val="l"/>
                    <dgm:param type="shpTxLTRAlignCh" val="r"/>
                    <dgm:param type="txAnchorVertCh" val="mid"/>
                    <dgm:param type="autoTxRot" val="grav"/>
                  </dgm:alg>
                </dgm:else>
              </dgm:choose>
              <dgm:choose name="Name38">
                <dgm:if name="Name39" func="var" arg="dir" op="equ" val="norm">
                  <dgm:shape xmlns:r="http://schemas.openxmlformats.org/officeDocument/2006/relationships" rot="90" type="rightArrow" r:blip="" hideGeom="1">
                    <dgm:adjLst>
                      <dgm:adj idx="1" val="0.4983"/>
                      <dgm:adj idx="2" val="0.6066"/>
                    </dgm:adjLst>
                  </dgm:shape>
                </dgm:if>
                <dgm:else name="Name40">
                  <dgm:shape xmlns:r="http://schemas.openxmlformats.org/officeDocument/2006/relationships" rot="-90" type="leftArrow" r:blip="" hideGeom="1">
                    <dgm:adjLst>
                      <dgm:adj idx="1" val="0.4983"/>
                      <dgm:adj idx="2" val="0.6066"/>
                    </dgm:adjLst>
                  </dgm:shape>
                </dgm:else>
              </dgm:choos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2" styleLbl="alignImgPlace1">
              <dgm:varLst/>
              <dgm:alg type="sp"/>
              <dgm:choose name="Name41">
                <dgm:if name="Name42" func="var" arg="dir" op="equ" val="norm">
                  <dgm:shape xmlns:r="http://schemas.openxmlformats.org/officeDocument/2006/relationships" rot="90" type="rightArrow" r:blip="">
                    <dgm:adjLst>
                      <dgm:adj idx="1" val="0.4983"/>
                      <dgm:adj idx="2" val="0.6066"/>
                    </dgm:adjLst>
                  </dgm:shape>
                </dgm:if>
                <dgm:else name="Name43">
                  <dgm:shape xmlns:r="http://schemas.openxmlformats.org/officeDocument/2006/relationships" rot="-90" type="leftArrow" r:blip="">
                    <dgm:adjLst>
                      <dgm:adj idx="1" val="0.4983"/>
                      <dgm:adj idx="2" val="0.6066"/>
                    </dgm:adjLst>
                  </dgm:shape>
                </dgm:else>
              </dgm:choose>
              <dgm:presOf axis="ch self" ptType="node node" st="2 1" cnt="1 0"/>
            </dgm:layoutNode>
          </dgm:if>
          <dgm:else name="Name44"/>
        </dgm:choose>
      </dgm:if>
      <dgm:else name="Name4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Charles-Warner</dc:creator>
  <cp:keywords/>
  <dc:description/>
  <cp:lastModifiedBy>Wendy Charles-Warner</cp:lastModifiedBy>
  <cp:revision>2</cp:revision>
  <dcterms:created xsi:type="dcterms:W3CDTF">2022-11-29T13:30:00Z</dcterms:created>
  <dcterms:modified xsi:type="dcterms:W3CDTF">2022-11-29T13:30:00Z</dcterms:modified>
</cp:coreProperties>
</file>